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1E9" w:rsidRDefault="00FC1E4A">
      <w:pPr>
        <w:spacing w:after="32" w:line="259" w:lineRule="auto"/>
        <w:ind w:left="990" w:right="0" w:firstLine="0"/>
        <w:jc w:val="center"/>
      </w:pPr>
      <w:r>
        <w:rPr>
          <w:b/>
          <w:color w:val="0000FF"/>
          <w:sz w:val="28"/>
        </w:rPr>
        <w:t xml:space="preserve"> </w:t>
      </w:r>
    </w:p>
    <w:p w:rsidR="008A052D" w:rsidRDefault="0064443B">
      <w:pPr>
        <w:spacing w:after="36" w:line="259" w:lineRule="auto"/>
        <w:ind w:left="0" w:right="0" w:firstLine="0"/>
        <w:rPr>
          <w:sz w:val="36"/>
          <w:szCs w:val="36"/>
        </w:rPr>
      </w:pPr>
      <w:r>
        <w:rPr>
          <w:sz w:val="36"/>
          <w:szCs w:val="36"/>
        </w:rPr>
        <w:t xml:space="preserve">   </w:t>
      </w:r>
    </w:p>
    <w:p w:rsidR="008A052D" w:rsidRDefault="008A052D">
      <w:pPr>
        <w:spacing w:after="36" w:line="259" w:lineRule="auto"/>
        <w:ind w:left="0" w:right="0" w:firstLine="0"/>
        <w:rPr>
          <w:sz w:val="36"/>
          <w:szCs w:val="36"/>
        </w:rPr>
      </w:pPr>
    </w:p>
    <w:p w:rsidR="008A052D" w:rsidRDefault="008A052D">
      <w:pPr>
        <w:spacing w:after="36" w:line="259" w:lineRule="auto"/>
        <w:ind w:left="0" w:right="0" w:firstLine="0"/>
        <w:rPr>
          <w:sz w:val="36"/>
          <w:szCs w:val="36"/>
        </w:rPr>
      </w:pPr>
    </w:p>
    <w:p w:rsidR="008A052D" w:rsidRDefault="008A052D">
      <w:pPr>
        <w:spacing w:after="36" w:line="259" w:lineRule="auto"/>
        <w:ind w:left="0" w:right="0" w:firstLine="0"/>
        <w:rPr>
          <w:sz w:val="36"/>
          <w:szCs w:val="36"/>
        </w:rPr>
      </w:pPr>
    </w:p>
    <w:p w:rsidR="000D2CB1" w:rsidRDefault="00B14C2E" w:rsidP="000D2CB1">
      <w:pPr>
        <w:rPr>
          <w:sz w:val="22"/>
        </w:rPr>
      </w:pPr>
      <w:bookmarkStart w:id="0" w:name="_GoBack"/>
      <w:r w:rsidRPr="001F37F2">
        <w:rPr>
          <w:rFonts w:eastAsia="Calibri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263446BC" wp14:editId="3E8A6CDE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581025" cy="533400"/>
            <wp:effectExtent l="0" t="0" r="9525" b="0"/>
            <wp:wrapSquare wrapText="bothSides"/>
            <wp:docPr id="1" name="Picture 1" descr="C:\Users\Admin\Pictures\kartini\LOGO-PNem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kartini\LOGO-PNemsk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64443B">
        <w:rPr>
          <w:sz w:val="36"/>
          <w:szCs w:val="36"/>
        </w:rPr>
        <w:t xml:space="preserve"> </w:t>
      </w:r>
      <w:r w:rsidR="000D2CB1">
        <w:rPr>
          <w:sz w:val="22"/>
        </w:rPr>
        <w:t>Основно училище „Двайсти април”, гр. Панагюрище</w:t>
      </w:r>
    </w:p>
    <w:p w:rsidR="000D2CB1" w:rsidRDefault="000D2CB1" w:rsidP="000D2CB1">
      <w:pPr>
        <w:rPr>
          <w:sz w:val="22"/>
        </w:rPr>
      </w:pPr>
      <w:r>
        <w:rPr>
          <w:sz w:val="22"/>
        </w:rPr>
        <w:t>гр.Панагюрище, ул. „Н. Мареков” № 6</w:t>
      </w:r>
    </w:p>
    <w:p w:rsidR="000D2CB1" w:rsidRDefault="008B52E7" w:rsidP="000D2CB1">
      <w:pPr>
        <w:rPr>
          <w:sz w:val="22"/>
        </w:rPr>
      </w:pPr>
      <w:r>
        <w:rPr>
          <w:sz w:val="22"/>
        </w:rPr>
        <w:t>тел. 0885310378</w:t>
      </w:r>
      <w:r w:rsidR="000D2CB1">
        <w:rPr>
          <w:sz w:val="22"/>
        </w:rPr>
        <w:t xml:space="preserve">; </w:t>
      </w:r>
      <w:r w:rsidR="000D2CB1">
        <w:rPr>
          <w:sz w:val="22"/>
          <w:lang w:val="pt-BR"/>
        </w:rPr>
        <w:t>e-mail</w:t>
      </w:r>
      <w:r w:rsidR="000D2CB1">
        <w:rPr>
          <w:sz w:val="22"/>
        </w:rPr>
        <w:t xml:space="preserve">: </w:t>
      </w:r>
      <w:r w:rsidR="000D2CB1">
        <w:rPr>
          <w:sz w:val="22"/>
          <w:lang w:val="pt-BR"/>
        </w:rPr>
        <w:t>ou</w:t>
      </w:r>
      <w:r w:rsidR="000D2CB1">
        <w:rPr>
          <w:sz w:val="22"/>
        </w:rPr>
        <w:t>_20</w:t>
      </w:r>
      <w:r w:rsidR="000D2CB1">
        <w:rPr>
          <w:sz w:val="22"/>
          <w:lang w:val="pt-BR"/>
        </w:rPr>
        <w:t>april</w:t>
      </w:r>
      <w:r w:rsidR="000D2CB1">
        <w:rPr>
          <w:sz w:val="22"/>
        </w:rPr>
        <w:t>@</w:t>
      </w:r>
      <w:r w:rsidR="000D2CB1">
        <w:rPr>
          <w:sz w:val="22"/>
          <w:lang w:val="pt-BR"/>
        </w:rPr>
        <w:t>abv</w:t>
      </w:r>
      <w:r w:rsidR="000D2CB1">
        <w:rPr>
          <w:sz w:val="22"/>
        </w:rPr>
        <w:t>.</w:t>
      </w:r>
      <w:r w:rsidR="000D2CB1">
        <w:rPr>
          <w:sz w:val="22"/>
          <w:lang w:val="pt-BR"/>
        </w:rPr>
        <w:t>bg; www.ou-20april.com</w:t>
      </w:r>
    </w:p>
    <w:p w:rsidR="000D2CB1" w:rsidRDefault="000D2CB1" w:rsidP="000D2CB1">
      <w:pPr>
        <w:jc w:val="center"/>
        <w:rPr>
          <w:sz w:val="22"/>
          <w:lang w:val="pt-BR"/>
        </w:rPr>
      </w:pPr>
    </w:p>
    <w:p w:rsidR="0064443B" w:rsidRDefault="0064443B">
      <w:pPr>
        <w:spacing w:after="36" w:line="259" w:lineRule="auto"/>
        <w:ind w:left="0" w:right="0" w:firstLine="0"/>
        <w:rPr>
          <w:sz w:val="36"/>
          <w:szCs w:val="36"/>
        </w:rPr>
      </w:pPr>
    </w:p>
    <w:p w:rsidR="005A51E9" w:rsidRPr="0064443B" w:rsidRDefault="00FC1E4A">
      <w:pPr>
        <w:spacing w:after="36" w:line="259" w:lineRule="auto"/>
        <w:ind w:left="0" w:right="0" w:firstLine="0"/>
        <w:rPr>
          <w:sz w:val="36"/>
          <w:szCs w:val="36"/>
        </w:rPr>
      </w:pPr>
      <w:r w:rsidRPr="0064443B">
        <w:rPr>
          <w:sz w:val="36"/>
          <w:szCs w:val="36"/>
        </w:rPr>
        <w:t xml:space="preserve">                                                                                               </w:t>
      </w:r>
    </w:p>
    <w:p w:rsidR="005A51E9" w:rsidRDefault="00FC1E4A">
      <w:pPr>
        <w:spacing w:after="0" w:line="259" w:lineRule="auto"/>
        <w:ind w:left="-5" w:right="0"/>
      </w:pPr>
      <w:r>
        <w:rPr>
          <w:sz w:val="28"/>
        </w:rPr>
        <w:t xml:space="preserve">                                                                                Утвърдил</w:t>
      </w:r>
      <w:r w:rsidR="001A237D" w:rsidRPr="00B14C2E">
        <w:rPr>
          <w:sz w:val="28"/>
          <w:lang w:val="ru-RU"/>
        </w:rPr>
        <w:t>,</w:t>
      </w:r>
      <w:r>
        <w:rPr>
          <w:sz w:val="28"/>
        </w:rPr>
        <w:t xml:space="preserve"> </w:t>
      </w:r>
    </w:p>
    <w:p w:rsidR="005A51E9" w:rsidRDefault="00FC1E4A">
      <w:pPr>
        <w:spacing w:after="0" w:line="259" w:lineRule="auto"/>
        <w:ind w:left="-5" w:right="0"/>
      </w:pPr>
      <w:r>
        <w:rPr>
          <w:sz w:val="28"/>
        </w:rPr>
        <w:t xml:space="preserve">                                            </w:t>
      </w:r>
      <w:r w:rsidR="00144025">
        <w:rPr>
          <w:sz w:val="28"/>
        </w:rPr>
        <w:t xml:space="preserve">                                      Директор</w:t>
      </w:r>
      <w:r w:rsidR="001A237D" w:rsidRPr="00B14C2E">
        <w:rPr>
          <w:sz w:val="28"/>
          <w:lang w:val="ru-RU"/>
        </w:rPr>
        <w:t>:</w:t>
      </w:r>
      <w:r>
        <w:rPr>
          <w:sz w:val="28"/>
        </w:rPr>
        <w:t xml:space="preserve"> </w:t>
      </w:r>
      <w:r w:rsidR="00144025">
        <w:rPr>
          <w:sz w:val="28"/>
        </w:rPr>
        <w:t>Дида Карайлева</w:t>
      </w:r>
      <w:r>
        <w:rPr>
          <w:sz w:val="28"/>
        </w:rPr>
        <w:t xml:space="preserve"> </w:t>
      </w:r>
    </w:p>
    <w:p w:rsidR="005A51E9" w:rsidRPr="00B14C2E" w:rsidRDefault="00FC1E4A">
      <w:pPr>
        <w:spacing w:after="0" w:line="259" w:lineRule="auto"/>
        <w:ind w:left="-5" w:right="0"/>
        <w:rPr>
          <w:b/>
          <w:sz w:val="22"/>
          <w:lang w:val="ru-RU"/>
        </w:rPr>
      </w:pPr>
      <w:r>
        <w:rPr>
          <w:sz w:val="28"/>
        </w:rPr>
        <w:t xml:space="preserve">                                                        </w:t>
      </w:r>
      <w:r w:rsidR="007E151C">
        <w:rPr>
          <w:sz w:val="28"/>
        </w:rPr>
        <w:t xml:space="preserve">                    </w:t>
      </w:r>
      <w:r w:rsidR="007E151C" w:rsidRPr="007E151C">
        <w:rPr>
          <w:b/>
          <w:sz w:val="22"/>
        </w:rPr>
        <w:t>Заповед 402/12.09.2022 г.</w:t>
      </w:r>
    </w:p>
    <w:p w:rsidR="005A51E9" w:rsidRDefault="00FC1E4A">
      <w:pPr>
        <w:spacing w:after="0" w:line="259" w:lineRule="auto"/>
        <w:ind w:left="0" w:right="0" w:firstLine="0"/>
      </w:pPr>
      <w:r>
        <w:rPr>
          <w:sz w:val="28"/>
        </w:rPr>
        <w:t xml:space="preserve"> </w:t>
      </w:r>
    </w:p>
    <w:p w:rsidR="005A51E9" w:rsidRDefault="00FC1E4A">
      <w:pPr>
        <w:spacing w:after="0" w:line="259" w:lineRule="auto"/>
        <w:ind w:left="0" w:right="0" w:firstLine="0"/>
      </w:pPr>
      <w:r>
        <w:t xml:space="preserve"> </w:t>
      </w:r>
    </w:p>
    <w:p w:rsidR="005A51E9" w:rsidRDefault="00FC1E4A">
      <w:pPr>
        <w:spacing w:after="0" w:line="259" w:lineRule="auto"/>
        <w:ind w:left="0" w:right="0" w:firstLine="0"/>
      </w:pPr>
      <w:r>
        <w:t xml:space="preserve"> </w:t>
      </w:r>
    </w:p>
    <w:p w:rsidR="005A51E9" w:rsidRDefault="00FC1E4A">
      <w:pPr>
        <w:spacing w:after="0" w:line="259" w:lineRule="auto"/>
        <w:ind w:left="0" w:right="0" w:firstLine="0"/>
      </w:pPr>
      <w:r>
        <w:t xml:space="preserve"> </w:t>
      </w:r>
    </w:p>
    <w:p w:rsidR="005A51E9" w:rsidRDefault="00FC1E4A">
      <w:pPr>
        <w:spacing w:after="0" w:line="259" w:lineRule="auto"/>
        <w:ind w:left="0" w:right="0" w:firstLine="0"/>
      </w:pPr>
      <w:r>
        <w:t xml:space="preserve"> </w:t>
      </w:r>
    </w:p>
    <w:p w:rsidR="005A51E9" w:rsidRDefault="00FC1E4A">
      <w:pPr>
        <w:spacing w:after="0" w:line="259" w:lineRule="auto"/>
        <w:ind w:left="0" w:right="0" w:firstLine="0"/>
      </w:pPr>
      <w:r>
        <w:t xml:space="preserve"> </w:t>
      </w:r>
    </w:p>
    <w:p w:rsidR="005A51E9" w:rsidRDefault="00FC1E4A">
      <w:pPr>
        <w:spacing w:after="204" w:line="259" w:lineRule="auto"/>
        <w:ind w:left="0" w:right="0" w:firstLine="0"/>
      </w:pPr>
      <w:r>
        <w:t xml:space="preserve"> </w:t>
      </w:r>
    </w:p>
    <w:p w:rsidR="005A51E9" w:rsidRDefault="00FC1E4A">
      <w:pPr>
        <w:spacing w:after="53" w:line="259" w:lineRule="auto"/>
        <w:ind w:left="33" w:right="9"/>
        <w:jc w:val="center"/>
      </w:pPr>
      <w:r>
        <w:rPr>
          <w:b/>
          <w:i/>
          <w:sz w:val="48"/>
        </w:rPr>
        <w:t xml:space="preserve">МЕРКИ ЗА ПОВИШАВАНЕ </w:t>
      </w:r>
    </w:p>
    <w:p w:rsidR="005A51E9" w:rsidRDefault="00FC1E4A">
      <w:pPr>
        <w:spacing w:after="0" w:line="259" w:lineRule="auto"/>
        <w:ind w:left="538" w:right="0" w:firstLine="0"/>
      </w:pPr>
      <w:r>
        <w:rPr>
          <w:b/>
          <w:i/>
          <w:sz w:val="48"/>
        </w:rPr>
        <w:t xml:space="preserve">КАЧЕСТВОТО НА ОБРАЗОВАНИЕТО </w:t>
      </w:r>
    </w:p>
    <w:p w:rsidR="005A51E9" w:rsidRDefault="00FC1E4A">
      <w:pPr>
        <w:spacing w:after="51" w:line="259" w:lineRule="auto"/>
        <w:ind w:left="138" w:right="0" w:firstLine="0"/>
        <w:jc w:val="center"/>
      </w:pPr>
      <w:r>
        <w:rPr>
          <w:b/>
          <w:i/>
          <w:sz w:val="48"/>
        </w:rPr>
        <w:t xml:space="preserve"> </w:t>
      </w:r>
    </w:p>
    <w:p w:rsidR="005A51E9" w:rsidRDefault="00FC1E4A">
      <w:pPr>
        <w:spacing w:after="0" w:line="259" w:lineRule="auto"/>
        <w:ind w:left="33" w:right="0"/>
        <w:jc w:val="center"/>
      </w:pPr>
      <w:r>
        <w:rPr>
          <w:b/>
          <w:i/>
          <w:sz w:val="48"/>
        </w:rPr>
        <w:t>УЧЕБНА 20</w:t>
      </w:r>
      <w:r w:rsidR="008B52E7">
        <w:rPr>
          <w:b/>
          <w:i/>
          <w:sz w:val="48"/>
        </w:rPr>
        <w:t>2</w:t>
      </w:r>
      <w:r w:rsidR="00A238EC">
        <w:rPr>
          <w:b/>
          <w:i/>
          <w:sz w:val="48"/>
        </w:rPr>
        <w:t>2</w:t>
      </w:r>
      <w:r>
        <w:rPr>
          <w:b/>
          <w:i/>
          <w:sz w:val="48"/>
        </w:rPr>
        <w:t>/20</w:t>
      </w:r>
      <w:r w:rsidR="0064443B">
        <w:rPr>
          <w:b/>
          <w:i/>
          <w:sz w:val="48"/>
        </w:rPr>
        <w:t>2</w:t>
      </w:r>
      <w:r w:rsidR="007E151C">
        <w:rPr>
          <w:b/>
          <w:i/>
          <w:sz w:val="48"/>
          <w:lang w:val="en-US"/>
        </w:rPr>
        <w:t>3</w:t>
      </w:r>
      <w:r>
        <w:rPr>
          <w:b/>
          <w:i/>
          <w:sz w:val="48"/>
        </w:rPr>
        <w:t xml:space="preserve"> г. </w:t>
      </w:r>
    </w:p>
    <w:p w:rsidR="005A51E9" w:rsidRDefault="00FC1E4A">
      <w:pPr>
        <w:spacing w:after="0" w:line="259" w:lineRule="auto"/>
        <w:ind w:left="138" w:right="0" w:firstLine="0"/>
        <w:jc w:val="center"/>
      </w:pPr>
      <w:r>
        <w:rPr>
          <w:b/>
          <w:i/>
          <w:sz w:val="48"/>
        </w:rPr>
        <w:t xml:space="preserve"> </w:t>
      </w:r>
    </w:p>
    <w:p w:rsidR="005A51E9" w:rsidRDefault="00FC1E4A">
      <w:pPr>
        <w:spacing w:after="0" w:line="259" w:lineRule="auto"/>
        <w:ind w:left="78" w:right="0" w:firstLine="0"/>
        <w:jc w:val="center"/>
      </w:pPr>
      <w:r>
        <w:t xml:space="preserve"> </w:t>
      </w:r>
    </w:p>
    <w:p w:rsidR="005A51E9" w:rsidRDefault="00FC1E4A">
      <w:pPr>
        <w:spacing w:after="0" w:line="259" w:lineRule="auto"/>
        <w:ind w:left="78" w:right="0" w:firstLine="0"/>
        <w:jc w:val="center"/>
      </w:pPr>
      <w:r>
        <w:t xml:space="preserve"> </w:t>
      </w:r>
    </w:p>
    <w:p w:rsidR="005A51E9" w:rsidRDefault="00FC1E4A">
      <w:pPr>
        <w:spacing w:after="0" w:line="259" w:lineRule="auto"/>
        <w:ind w:left="78" w:right="0" w:firstLine="0"/>
        <w:jc w:val="center"/>
      </w:pPr>
      <w:r>
        <w:t xml:space="preserve"> </w:t>
      </w:r>
    </w:p>
    <w:p w:rsidR="005A51E9" w:rsidRDefault="00FC1E4A">
      <w:pPr>
        <w:spacing w:after="0" w:line="259" w:lineRule="auto"/>
        <w:ind w:left="78" w:right="0" w:firstLine="0"/>
        <w:jc w:val="center"/>
      </w:pPr>
      <w:r>
        <w:t xml:space="preserve"> </w:t>
      </w:r>
    </w:p>
    <w:p w:rsidR="005A51E9" w:rsidRDefault="00FC1E4A">
      <w:pPr>
        <w:spacing w:after="0" w:line="259" w:lineRule="auto"/>
        <w:ind w:left="78" w:right="0" w:firstLine="0"/>
        <w:jc w:val="center"/>
      </w:pPr>
      <w:r>
        <w:t xml:space="preserve"> </w:t>
      </w:r>
    </w:p>
    <w:p w:rsidR="005A51E9" w:rsidRDefault="00FC1E4A">
      <w:pPr>
        <w:spacing w:after="0" w:line="259" w:lineRule="auto"/>
        <w:ind w:left="78" w:right="0" w:firstLine="0"/>
        <w:jc w:val="center"/>
      </w:pPr>
      <w:r>
        <w:t xml:space="preserve"> </w:t>
      </w:r>
    </w:p>
    <w:p w:rsidR="005A51E9" w:rsidRDefault="00FC1E4A">
      <w:pPr>
        <w:spacing w:after="0" w:line="259" w:lineRule="auto"/>
        <w:ind w:left="78" w:right="0" w:firstLine="0"/>
        <w:jc w:val="center"/>
      </w:pPr>
      <w:r>
        <w:t xml:space="preserve"> </w:t>
      </w:r>
    </w:p>
    <w:p w:rsidR="005A51E9" w:rsidRDefault="00FC1E4A">
      <w:pPr>
        <w:spacing w:after="0" w:line="259" w:lineRule="auto"/>
        <w:ind w:left="78" w:right="0" w:firstLine="0"/>
        <w:jc w:val="center"/>
      </w:pPr>
      <w:r>
        <w:t xml:space="preserve"> </w:t>
      </w:r>
    </w:p>
    <w:p w:rsidR="005A51E9" w:rsidRDefault="00FC1E4A">
      <w:pPr>
        <w:spacing w:after="0" w:line="259" w:lineRule="auto"/>
        <w:ind w:left="78" w:right="0" w:firstLine="0"/>
        <w:jc w:val="center"/>
      </w:pPr>
      <w:r>
        <w:t xml:space="preserve"> </w:t>
      </w:r>
    </w:p>
    <w:p w:rsidR="005A51E9" w:rsidRDefault="00FC1E4A">
      <w:pPr>
        <w:spacing w:after="0" w:line="259" w:lineRule="auto"/>
        <w:ind w:left="78" w:right="0" w:firstLine="0"/>
        <w:jc w:val="center"/>
      </w:pPr>
      <w:r>
        <w:t xml:space="preserve"> </w:t>
      </w:r>
    </w:p>
    <w:p w:rsidR="005A51E9" w:rsidRDefault="00FC1E4A">
      <w:pPr>
        <w:spacing w:after="0" w:line="259" w:lineRule="auto"/>
        <w:ind w:left="78" w:right="0" w:firstLine="0"/>
        <w:jc w:val="center"/>
      </w:pPr>
      <w:r>
        <w:t xml:space="preserve"> </w:t>
      </w:r>
    </w:p>
    <w:p w:rsidR="005A51E9" w:rsidRDefault="005A51E9">
      <w:pPr>
        <w:spacing w:after="0" w:line="259" w:lineRule="auto"/>
        <w:ind w:left="78" w:right="0" w:firstLine="0"/>
        <w:jc w:val="center"/>
      </w:pPr>
    </w:p>
    <w:p w:rsidR="005A51E9" w:rsidRDefault="00FC1E4A">
      <w:pPr>
        <w:spacing w:after="0" w:line="259" w:lineRule="auto"/>
        <w:ind w:left="78" w:right="0" w:firstLine="0"/>
        <w:jc w:val="center"/>
      </w:pPr>
      <w:r>
        <w:t xml:space="preserve"> </w:t>
      </w:r>
    </w:p>
    <w:p w:rsidR="005A51E9" w:rsidRDefault="00FC1E4A">
      <w:pPr>
        <w:spacing w:after="0" w:line="259" w:lineRule="auto"/>
        <w:ind w:left="78" w:right="0" w:firstLine="0"/>
        <w:jc w:val="center"/>
      </w:pPr>
      <w:r>
        <w:t xml:space="preserve"> </w:t>
      </w:r>
    </w:p>
    <w:p w:rsidR="00FC1E4A" w:rsidRDefault="00FC1E4A">
      <w:pPr>
        <w:spacing w:after="60" w:line="259" w:lineRule="auto"/>
        <w:ind w:left="78" w:right="0" w:firstLine="0"/>
        <w:jc w:val="center"/>
      </w:pPr>
    </w:p>
    <w:p w:rsidR="00FC1E4A" w:rsidRDefault="00FC1E4A">
      <w:pPr>
        <w:spacing w:after="60" w:line="259" w:lineRule="auto"/>
        <w:ind w:left="78" w:right="0" w:firstLine="0"/>
        <w:jc w:val="center"/>
      </w:pPr>
    </w:p>
    <w:p w:rsidR="00FC1E4A" w:rsidRDefault="00FC1E4A">
      <w:pPr>
        <w:spacing w:after="60" w:line="259" w:lineRule="auto"/>
        <w:ind w:left="78" w:right="0" w:firstLine="0"/>
        <w:jc w:val="center"/>
      </w:pPr>
    </w:p>
    <w:p w:rsidR="005A51E9" w:rsidRDefault="00FC1E4A">
      <w:pPr>
        <w:spacing w:after="60" w:line="259" w:lineRule="auto"/>
        <w:ind w:left="78" w:right="0" w:firstLine="0"/>
        <w:jc w:val="center"/>
      </w:pPr>
      <w:r>
        <w:t xml:space="preserve"> </w:t>
      </w:r>
    </w:p>
    <w:p w:rsidR="005A51E9" w:rsidRPr="008A052D" w:rsidRDefault="00FC1E4A" w:rsidP="00DC16BA">
      <w:pPr>
        <w:pStyle w:val="ListParagraph"/>
        <w:numPr>
          <w:ilvl w:val="0"/>
          <w:numId w:val="6"/>
        </w:numPr>
        <w:spacing w:after="0"/>
        <w:ind w:right="0"/>
        <w:jc w:val="both"/>
        <w:rPr>
          <w:b/>
        </w:rPr>
      </w:pPr>
      <w:r w:rsidRPr="008A052D">
        <w:rPr>
          <w:b/>
          <w:i/>
          <w:sz w:val="32"/>
        </w:rPr>
        <w:t>Общи положения</w:t>
      </w:r>
      <w:r w:rsidRPr="008A052D">
        <w:rPr>
          <w:b/>
        </w:rPr>
        <w:t xml:space="preserve">: </w:t>
      </w:r>
    </w:p>
    <w:p w:rsidR="005A51E9" w:rsidRDefault="00FC1E4A" w:rsidP="00DC16BA">
      <w:pPr>
        <w:spacing w:after="24" w:line="259" w:lineRule="auto"/>
        <w:ind w:left="361" w:right="0" w:firstLine="0"/>
        <w:jc w:val="both"/>
      </w:pPr>
      <w:r>
        <w:t xml:space="preserve"> </w:t>
      </w:r>
    </w:p>
    <w:p w:rsidR="008A052D" w:rsidRDefault="008A052D" w:rsidP="00DC16BA">
      <w:pPr>
        <w:ind w:right="0"/>
        <w:jc w:val="both"/>
      </w:pPr>
      <w:r>
        <w:t>С тези мерки се цели да се подобрят условията и редът за разработване на ефективна вътрешна образователна система за осигуряване и управление на качеството.</w:t>
      </w:r>
    </w:p>
    <w:p w:rsidR="008A052D" w:rsidRDefault="008A052D" w:rsidP="00DC16BA">
      <w:pPr>
        <w:ind w:right="0"/>
        <w:jc w:val="both"/>
      </w:pPr>
      <w:r>
        <w:t>Мерките са съобразени с принципите и изискванията към институциите за усъвършенстване на процесите за управление на качеството.</w:t>
      </w:r>
    </w:p>
    <w:p w:rsidR="005A51E9" w:rsidRDefault="008A052D" w:rsidP="00DC16BA">
      <w:pPr>
        <w:ind w:right="0"/>
        <w:jc w:val="both"/>
      </w:pPr>
      <w:r>
        <w:t xml:space="preserve"> </w:t>
      </w:r>
      <w:r w:rsidR="00FC1E4A">
        <w:t xml:space="preserve">Новата концепция за образованието изисква положителни промени в областите: </w:t>
      </w:r>
      <w:r w:rsidR="00FC1E4A">
        <w:rPr>
          <w:b/>
        </w:rPr>
        <w:t>Управление на образованието</w:t>
      </w:r>
      <w:r w:rsidR="00FC1E4A">
        <w:t xml:space="preserve"> – гарантирано участие на гражданското общество в изработване, прилагане и мониторинг на стратегиите за развитие на образованието </w:t>
      </w:r>
      <w:r w:rsidR="00FC1E4A">
        <w:rPr>
          <w:b/>
        </w:rPr>
        <w:t>Образователната среда</w:t>
      </w:r>
      <w:r w:rsidR="00FC1E4A">
        <w:t xml:space="preserve"> – изграждане на толерантна, здравословна и сигурна образователна среда, насърчаваща индивидуалното развитие, ясно определени задължителни знания и умения, привлекателни форми на обучение, представящи разбираемо учебното съдържание, измерими о</w:t>
      </w:r>
      <w:r w:rsidR="00254F99">
        <w:t>б</w:t>
      </w:r>
      <w:r w:rsidR="00FC1E4A">
        <w:t xml:space="preserve">разователни резултати, широко навлизане на нови информационни и комуникационни технологии </w:t>
      </w:r>
    </w:p>
    <w:p w:rsidR="005A51E9" w:rsidRDefault="00FC1E4A" w:rsidP="00DC16BA">
      <w:pPr>
        <w:ind w:right="0"/>
        <w:jc w:val="both"/>
      </w:pPr>
      <w:r>
        <w:rPr>
          <w:b/>
        </w:rPr>
        <w:t>Учителска професия</w:t>
      </w:r>
      <w:r>
        <w:t xml:space="preserve"> – целенасочени политики в областта на квалификацията на учителите </w:t>
      </w:r>
    </w:p>
    <w:p w:rsidR="005A51E9" w:rsidRDefault="00FC1E4A" w:rsidP="00DC16BA">
      <w:pPr>
        <w:ind w:right="0"/>
        <w:jc w:val="both"/>
      </w:pPr>
      <w:r>
        <w:rPr>
          <w:b/>
        </w:rPr>
        <w:t>Мониторинг</w:t>
      </w:r>
      <w:r>
        <w:t xml:space="preserve"> – </w:t>
      </w:r>
      <w:r w:rsidR="00254F99">
        <w:t>Важно място заемат показателите, условията и редът за измерване на постигнатото качество. С</w:t>
      </w:r>
      <w:r>
        <w:t>ъздаване на системи за ефективно измерване на образователните постижения и системи за мониторинг на дейността на учите</w:t>
      </w:r>
      <w:r w:rsidR="00EA47D7">
        <w:t>ля и образователната институция.</w:t>
      </w:r>
    </w:p>
    <w:p w:rsidR="00EA47D7" w:rsidRPr="00EA47D7" w:rsidRDefault="00EA47D7" w:rsidP="00DC16BA">
      <w:pPr>
        <w:ind w:right="0"/>
        <w:jc w:val="both"/>
      </w:pPr>
      <w:r w:rsidRPr="00EA47D7">
        <w:t>Качеството на образованието се осигурява чрез</w:t>
      </w:r>
      <w:r>
        <w:t xml:space="preserve"> управление на процеса на развитие на институцията</w:t>
      </w:r>
      <w:r w:rsidR="00DC16BA">
        <w:t xml:space="preserve"> след анализиране, планиране, изпълнение на дейностите, оценяване и внасяне на подобрения.</w:t>
      </w:r>
    </w:p>
    <w:p w:rsidR="005A51E9" w:rsidRDefault="00EA47D7" w:rsidP="00DC16BA">
      <w:pPr>
        <w:spacing w:after="25" w:line="259" w:lineRule="auto"/>
        <w:ind w:left="0" w:right="0" w:firstLine="0"/>
        <w:jc w:val="both"/>
      </w:pPr>
      <w:r>
        <w:t xml:space="preserve"> </w:t>
      </w:r>
      <w:r w:rsidR="00FC1E4A">
        <w:t>Мерките за повишаване качеството на образованието  в</w:t>
      </w:r>
      <w:r w:rsidR="00254F99">
        <w:t xml:space="preserve"> ОУ „</w:t>
      </w:r>
      <w:r>
        <w:t>Двайсти апр</w:t>
      </w:r>
      <w:r w:rsidR="00254F99">
        <w:t>ил“</w:t>
      </w:r>
      <w:r w:rsidR="00FC1E4A">
        <w:t xml:space="preserve"> се основават на: Закона за предучилищното и училищното образование, Националната стратегия за развитите на педагогическите кадри /2014-2020 г./, Държавните образователни стандарти, Стратегия за развитие на </w:t>
      </w:r>
      <w:r w:rsidR="00254F99">
        <w:t>ОУ „Двайсти април“</w:t>
      </w:r>
      <w:r w:rsidR="00FC1E4A">
        <w:t>, План за квалификационната дейност</w:t>
      </w:r>
      <w:r w:rsidR="008B52E7">
        <w:t>.</w:t>
      </w:r>
      <w:r w:rsidR="00FC1E4A">
        <w:t xml:space="preserve"> </w:t>
      </w:r>
    </w:p>
    <w:p w:rsidR="005A51E9" w:rsidRDefault="00FC1E4A" w:rsidP="00DC16BA">
      <w:pPr>
        <w:spacing w:after="107" w:line="259" w:lineRule="auto"/>
        <w:ind w:left="0" w:right="0" w:firstLine="0"/>
        <w:jc w:val="both"/>
      </w:pPr>
      <w:r>
        <w:t xml:space="preserve"> </w:t>
      </w:r>
    </w:p>
    <w:p w:rsidR="005A51E9" w:rsidRDefault="00FC1E4A" w:rsidP="00DC16BA">
      <w:pPr>
        <w:spacing w:after="0"/>
        <w:ind w:left="279" w:right="0"/>
        <w:jc w:val="both"/>
      </w:pPr>
      <w:r>
        <w:rPr>
          <w:b/>
          <w:i/>
          <w:sz w:val="32"/>
        </w:rPr>
        <w:t>II.</w:t>
      </w:r>
      <w:r>
        <w:rPr>
          <w:rFonts w:ascii="Arial" w:eastAsia="Arial" w:hAnsi="Arial" w:cs="Arial"/>
          <w:b/>
          <w:i/>
          <w:sz w:val="32"/>
        </w:rPr>
        <w:t xml:space="preserve"> </w:t>
      </w:r>
      <w:r>
        <w:rPr>
          <w:b/>
          <w:i/>
          <w:sz w:val="32"/>
        </w:rPr>
        <w:t xml:space="preserve">Цели: </w:t>
      </w:r>
    </w:p>
    <w:p w:rsidR="005A51E9" w:rsidRDefault="00FC1E4A" w:rsidP="00DC16BA">
      <w:pPr>
        <w:spacing w:after="0" w:line="259" w:lineRule="auto"/>
        <w:ind w:left="361" w:right="0" w:firstLine="0"/>
        <w:jc w:val="both"/>
      </w:pPr>
      <w:r>
        <w:rPr>
          <w:i/>
          <w:sz w:val="32"/>
        </w:rPr>
        <w:t xml:space="preserve"> </w:t>
      </w:r>
    </w:p>
    <w:p w:rsidR="005A51E9" w:rsidRPr="00DC16BA" w:rsidRDefault="00FC1E4A" w:rsidP="00DC16BA">
      <w:pPr>
        <w:pStyle w:val="ListParagraph"/>
        <w:numPr>
          <w:ilvl w:val="0"/>
          <w:numId w:val="7"/>
        </w:numPr>
        <w:ind w:right="0"/>
        <w:jc w:val="both"/>
        <w:rPr>
          <w:b/>
        </w:rPr>
      </w:pPr>
      <w:r w:rsidRPr="00DC16BA">
        <w:rPr>
          <w:b/>
        </w:rPr>
        <w:t xml:space="preserve">Осигуряване на ефективно и качествено образование и възпитание </w:t>
      </w:r>
    </w:p>
    <w:p w:rsidR="00DC16BA" w:rsidRPr="00DC16BA" w:rsidRDefault="00DC16BA" w:rsidP="00DC16BA">
      <w:pPr>
        <w:pStyle w:val="ListParagraph"/>
        <w:numPr>
          <w:ilvl w:val="0"/>
          <w:numId w:val="7"/>
        </w:numPr>
        <w:ind w:right="0"/>
        <w:jc w:val="both"/>
        <w:rPr>
          <w:b/>
        </w:rPr>
      </w:pPr>
      <w:r w:rsidRPr="00DC16BA">
        <w:rPr>
          <w:b/>
        </w:rPr>
        <w:t>Повишаване на успеваемостта и мотивацията на учениците.</w:t>
      </w:r>
    </w:p>
    <w:p w:rsidR="00DC16BA" w:rsidRDefault="00DC16BA" w:rsidP="00DC16BA">
      <w:pPr>
        <w:ind w:right="0"/>
        <w:jc w:val="both"/>
      </w:pPr>
      <w:r>
        <w:t>Повишаване квалификацията на учителите.</w:t>
      </w:r>
    </w:p>
    <w:p w:rsidR="00DC16BA" w:rsidRDefault="00DC16BA" w:rsidP="00DC16BA">
      <w:pPr>
        <w:ind w:right="0"/>
        <w:jc w:val="both"/>
      </w:pPr>
      <w:r>
        <w:t>Запознаване и споделяне на добри практики в обучението.</w:t>
      </w:r>
    </w:p>
    <w:p w:rsidR="00DC16BA" w:rsidRDefault="00DC16BA" w:rsidP="00DC16BA">
      <w:pPr>
        <w:ind w:right="0"/>
        <w:jc w:val="both"/>
      </w:pPr>
      <w:r>
        <w:t>Прозрачност на резултатите от работата пред родителите.</w:t>
      </w:r>
    </w:p>
    <w:p w:rsidR="00DC16BA" w:rsidRDefault="00DC16BA" w:rsidP="00DC16BA">
      <w:pPr>
        <w:ind w:right="0"/>
        <w:jc w:val="both"/>
      </w:pPr>
      <w:r>
        <w:t>Търсене и прилагане на механизми за адаптиране на обучаемите към училищната среда.</w:t>
      </w:r>
    </w:p>
    <w:p w:rsidR="00DC16BA" w:rsidRDefault="00DC16BA" w:rsidP="00DC16BA">
      <w:pPr>
        <w:ind w:right="0"/>
        <w:jc w:val="both"/>
      </w:pPr>
      <w:r>
        <w:t>Повишаване на мотивацията и инициативността на всички участници в процеса на обучение.</w:t>
      </w:r>
    </w:p>
    <w:p w:rsidR="005A51E9" w:rsidRDefault="00FC1E4A" w:rsidP="00DC16BA">
      <w:pPr>
        <w:ind w:right="0"/>
        <w:jc w:val="both"/>
      </w:pPr>
      <w:r>
        <w:t xml:space="preserve">Разширяване и стимулиране на формите на обучение в дух на демократично гражданство и патриотизъм, здравно и екологично възпитание, желание за професионално израстване и овладяване на спецификата на професиите </w:t>
      </w:r>
    </w:p>
    <w:p w:rsidR="005A51E9" w:rsidRDefault="00FC1E4A" w:rsidP="00DC16BA">
      <w:pPr>
        <w:ind w:right="0"/>
        <w:jc w:val="both"/>
      </w:pPr>
      <w:r>
        <w:t xml:space="preserve">По-широко навлизане на нови методи на педагогическо въздействие и обучение </w:t>
      </w:r>
    </w:p>
    <w:p w:rsidR="005A51E9" w:rsidRDefault="00FC1E4A" w:rsidP="00DC16BA">
      <w:pPr>
        <w:ind w:right="0"/>
        <w:jc w:val="both"/>
      </w:pPr>
      <w:r>
        <w:t xml:space="preserve">/интерактивност, проектна работа, нови методи в областта на професиите в строителството/  </w:t>
      </w:r>
    </w:p>
    <w:p w:rsidR="008E5FE2" w:rsidRDefault="008E5FE2" w:rsidP="00DC16BA">
      <w:pPr>
        <w:ind w:right="0"/>
        <w:jc w:val="both"/>
      </w:pPr>
    </w:p>
    <w:p w:rsidR="005A51E9" w:rsidRDefault="00FC1E4A" w:rsidP="00DC16BA">
      <w:pPr>
        <w:spacing w:after="115" w:line="259" w:lineRule="auto"/>
        <w:ind w:left="0" w:right="0" w:firstLine="0"/>
        <w:jc w:val="both"/>
      </w:pPr>
      <w:r>
        <w:t xml:space="preserve"> </w:t>
      </w:r>
    </w:p>
    <w:p w:rsidR="005A51E9" w:rsidRDefault="00FC1E4A" w:rsidP="00E465F3">
      <w:pPr>
        <w:pStyle w:val="Heading1"/>
        <w:ind w:left="10"/>
        <w:jc w:val="both"/>
      </w:pPr>
      <w:r>
        <w:lastRenderedPageBreak/>
        <w:t xml:space="preserve">Мерки за повишаване качеството на образованието в </w:t>
      </w:r>
      <w:r w:rsidR="008E5FE2">
        <w:t>ОУ „Двайсти април“:</w:t>
      </w:r>
    </w:p>
    <w:p w:rsidR="005A51E9" w:rsidRDefault="00FC1E4A" w:rsidP="00E465F3">
      <w:pPr>
        <w:spacing w:after="18" w:line="259" w:lineRule="auto"/>
        <w:ind w:left="0" w:right="0" w:firstLine="0"/>
        <w:jc w:val="both"/>
      </w:pPr>
      <w:r>
        <w:t xml:space="preserve">              </w:t>
      </w:r>
    </w:p>
    <w:p w:rsidR="005A51E9" w:rsidRDefault="00FC1E4A" w:rsidP="00E465F3">
      <w:pPr>
        <w:pStyle w:val="Heading2"/>
        <w:ind w:left="-5"/>
        <w:jc w:val="both"/>
      </w:pPr>
      <w:r>
        <w:t xml:space="preserve">               Мерки, свързани с учителите </w:t>
      </w:r>
    </w:p>
    <w:p w:rsidR="005A51E9" w:rsidRDefault="00FC1E4A" w:rsidP="00E465F3">
      <w:pPr>
        <w:spacing w:after="17" w:line="259" w:lineRule="auto"/>
        <w:ind w:left="0" w:right="0" w:firstLine="0"/>
        <w:jc w:val="both"/>
      </w:pPr>
      <w:r>
        <w:rPr>
          <w:b/>
        </w:rPr>
        <w:t xml:space="preserve"> </w:t>
      </w:r>
    </w:p>
    <w:p w:rsidR="005A51E9" w:rsidRDefault="00FC1E4A" w:rsidP="00E465F3">
      <w:pPr>
        <w:pStyle w:val="ListParagraph"/>
        <w:numPr>
          <w:ilvl w:val="0"/>
          <w:numId w:val="11"/>
        </w:numPr>
        <w:ind w:right="0"/>
        <w:jc w:val="both"/>
      </w:pPr>
      <w:r>
        <w:t>Повишаване на квалификацията на преподавателите – прилагане на Плана за квалификационната дейност на учителите за учебна 20</w:t>
      </w:r>
      <w:r w:rsidR="008B52E7">
        <w:t>2</w:t>
      </w:r>
      <w:r w:rsidR="007E151C" w:rsidRPr="007E151C">
        <w:rPr>
          <w:lang w:val="ru-RU"/>
        </w:rPr>
        <w:t>2</w:t>
      </w:r>
      <w:r w:rsidR="008E5FE2">
        <w:t>/202</w:t>
      </w:r>
      <w:r w:rsidR="007E151C" w:rsidRPr="007E151C">
        <w:rPr>
          <w:lang w:val="ru-RU"/>
        </w:rPr>
        <w:t>3</w:t>
      </w:r>
      <w:r>
        <w:t xml:space="preserve"> г. </w:t>
      </w:r>
    </w:p>
    <w:p w:rsidR="005A51E9" w:rsidRDefault="00E465F3" w:rsidP="00E465F3">
      <w:pPr>
        <w:ind w:right="0"/>
        <w:jc w:val="both"/>
      </w:pPr>
      <w:r>
        <w:t xml:space="preserve">            </w:t>
      </w:r>
      <w:r w:rsidR="00FC1E4A">
        <w:t xml:space="preserve">Срок за изпълнение – целогодишно </w:t>
      </w:r>
    </w:p>
    <w:p w:rsidR="008B52E7" w:rsidRDefault="00E465F3" w:rsidP="008B52E7">
      <w:pPr>
        <w:ind w:right="0"/>
        <w:jc w:val="both"/>
      </w:pPr>
      <w:r>
        <w:t xml:space="preserve">            </w:t>
      </w:r>
      <w:r w:rsidR="00FC1E4A">
        <w:t>Отговорник – Директор, Председател на комисията за квалификация</w:t>
      </w:r>
    </w:p>
    <w:p w:rsidR="005A51E9" w:rsidRDefault="00FC1E4A" w:rsidP="008B52E7">
      <w:pPr>
        <w:ind w:right="0"/>
        <w:jc w:val="both"/>
      </w:pPr>
      <w:r>
        <w:t>Повишаване мотивацията на учителите – чрез увеличаване на индивидуалните трудови възнаграждения в рамките на утвърдените средства в делегирания бюджет;</w:t>
      </w:r>
      <w:r w:rsidR="008E5FE2">
        <w:t xml:space="preserve"> </w:t>
      </w:r>
      <w:r>
        <w:t xml:space="preserve">формиране на система от морални и материални стимули, прилагане на етичен кодекс </w:t>
      </w:r>
    </w:p>
    <w:p w:rsidR="005A51E9" w:rsidRDefault="00FC1E4A" w:rsidP="00E465F3">
      <w:pPr>
        <w:pStyle w:val="ListParagraph"/>
        <w:ind w:right="0" w:firstLine="0"/>
        <w:jc w:val="both"/>
      </w:pPr>
      <w:r>
        <w:t>Срок за изпълн</w:t>
      </w:r>
      <w:r w:rsidR="008E5FE2">
        <w:t>е</w:t>
      </w:r>
      <w:r>
        <w:t>н</w:t>
      </w:r>
      <w:r w:rsidR="008E5FE2">
        <w:t>и</w:t>
      </w:r>
      <w:r>
        <w:t xml:space="preserve">е – месец октомври </w:t>
      </w:r>
    </w:p>
    <w:p w:rsidR="005A51E9" w:rsidRDefault="00FC1E4A" w:rsidP="00E465F3">
      <w:pPr>
        <w:pStyle w:val="ListParagraph"/>
        <w:ind w:right="0" w:firstLine="0"/>
        <w:jc w:val="both"/>
      </w:pPr>
      <w:r>
        <w:t xml:space="preserve">Отговорник – Директор и Комисия за определяне на диференцираното заплащане </w:t>
      </w:r>
    </w:p>
    <w:p w:rsidR="005A51E9" w:rsidRDefault="00FC1E4A" w:rsidP="00E465F3">
      <w:pPr>
        <w:pStyle w:val="ListParagraph"/>
        <w:numPr>
          <w:ilvl w:val="0"/>
          <w:numId w:val="11"/>
        </w:numPr>
        <w:ind w:right="0"/>
        <w:jc w:val="both"/>
      </w:pPr>
      <w:r>
        <w:t xml:space="preserve">Насърчаване на комуникацията между учителите- активна комуникация  между класния ръководител и другите преподаватели с цел подобряване успеваемостта и дисциплината на учениците; реализиране на общи проекти, съвместно между </w:t>
      </w:r>
    </w:p>
    <w:p w:rsidR="00AD1245" w:rsidRDefault="00FC1E4A" w:rsidP="00E465F3">
      <w:pPr>
        <w:pStyle w:val="ListParagraph"/>
        <w:numPr>
          <w:ilvl w:val="0"/>
          <w:numId w:val="11"/>
        </w:numPr>
        <w:ind w:right="95"/>
        <w:jc w:val="both"/>
      </w:pPr>
      <w:r>
        <w:t>няколко дисциплини;</w:t>
      </w:r>
      <w:r w:rsidR="00AD1245">
        <w:t xml:space="preserve"> </w:t>
      </w:r>
      <w:r>
        <w:t xml:space="preserve">провеждане на информационни срещи в МО за разясняване на нови нормативни документи </w:t>
      </w:r>
    </w:p>
    <w:p w:rsidR="005A51E9" w:rsidRDefault="00FC1E4A" w:rsidP="00E465F3">
      <w:pPr>
        <w:pStyle w:val="ListParagraph"/>
        <w:ind w:right="95" w:firstLine="0"/>
        <w:jc w:val="both"/>
      </w:pPr>
      <w:r>
        <w:t xml:space="preserve">Срок за изпълнение - целогодишно </w:t>
      </w:r>
    </w:p>
    <w:p w:rsidR="005A51E9" w:rsidRDefault="00E465F3" w:rsidP="00E465F3">
      <w:pPr>
        <w:ind w:right="0"/>
        <w:jc w:val="both"/>
      </w:pPr>
      <w:r>
        <w:t xml:space="preserve">            </w:t>
      </w:r>
      <w:r w:rsidR="00FC1E4A">
        <w:t xml:space="preserve">Отговорник- председатели на МО и учители </w:t>
      </w:r>
    </w:p>
    <w:p w:rsidR="00AD1245" w:rsidRDefault="00AD1245" w:rsidP="00E465F3">
      <w:pPr>
        <w:pStyle w:val="ListParagraph"/>
        <w:numPr>
          <w:ilvl w:val="0"/>
          <w:numId w:val="11"/>
        </w:numPr>
        <w:ind w:right="0"/>
        <w:jc w:val="both"/>
      </w:pPr>
      <w:r>
        <w:t>Използ</w:t>
      </w:r>
      <w:r w:rsidR="00FC1E4A">
        <w:t>в</w:t>
      </w:r>
      <w:r>
        <w:t>а</w:t>
      </w:r>
      <w:r w:rsidR="00FC1E4A">
        <w:t xml:space="preserve">не на разнообразни форми на проверка на знанията, уменията и компетентностите на учениците </w:t>
      </w:r>
    </w:p>
    <w:p w:rsidR="005A51E9" w:rsidRDefault="00E465F3" w:rsidP="00E465F3">
      <w:pPr>
        <w:ind w:right="0"/>
        <w:jc w:val="both"/>
      </w:pPr>
      <w:r>
        <w:t xml:space="preserve">            </w:t>
      </w:r>
      <w:r w:rsidR="00FC1E4A">
        <w:t xml:space="preserve">Срок за изпълнение – целогодишно </w:t>
      </w:r>
    </w:p>
    <w:p w:rsidR="005A51E9" w:rsidRDefault="00FC1E4A" w:rsidP="00E465F3">
      <w:pPr>
        <w:pStyle w:val="ListParagraph"/>
        <w:ind w:right="0" w:firstLine="0"/>
        <w:jc w:val="both"/>
      </w:pPr>
      <w:r>
        <w:t>Отговорн</w:t>
      </w:r>
      <w:r w:rsidR="000D4084">
        <w:t>и</w:t>
      </w:r>
      <w:r>
        <w:t>к – Председателите на МО</w:t>
      </w:r>
      <w:r w:rsidR="00AD1245">
        <w:t xml:space="preserve"> и учителите</w:t>
      </w:r>
      <w:r>
        <w:t xml:space="preserve"> </w:t>
      </w:r>
    </w:p>
    <w:p w:rsidR="00AD1245" w:rsidRDefault="00FC1E4A" w:rsidP="00E465F3">
      <w:pPr>
        <w:pStyle w:val="ListParagraph"/>
        <w:numPr>
          <w:ilvl w:val="0"/>
          <w:numId w:val="11"/>
        </w:numPr>
        <w:spacing w:after="17" w:line="259" w:lineRule="auto"/>
        <w:ind w:right="0"/>
        <w:jc w:val="both"/>
      </w:pPr>
      <w:r>
        <w:t>Точно и ясно формулиране на критериите за</w:t>
      </w:r>
      <w:r w:rsidR="00AD1245">
        <w:t xml:space="preserve"> оценяване на знанията, уменията</w:t>
      </w:r>
      <w:r>
        <w:t xml:space="preserve"> и </w:t>
      </w:r>
      <w:r w:rsidR="00AD1245">
        <w:t xml:space="preserve">   </w:t>
      </w:r>
    </w:p>
    <w:p w:rsidR="005A51E9" w:rsidRDefault="00E465F3" w:rsidP="00E465F3">
      <w:pPr>
        <w:spacing w:after="17" w:line="259" w:lineRule="auto"/>
        <w:ind w:right="0"/>
        <w:jc w:val="both"/>
      </w:pPr>
      <w:r>
        <w:t xml:space="preserve">             </w:t>
      </w:r>
      <w:r w:rsidR="00FC1E4A">
        <w:t xml:space="preserve">компетентностите на учениците </w:t>
      </w:r>
    </w:p>
    <w:p w:rsidR="005A51E9" w:rsidRDefault="00E465F3" w:rsidP="00E465F3">
      <w:pPr>
        <w:ind w:left="0" w:right="0" w:firstLine="0"/>
        <w:jc w:val="both"/>
      </w:pPr>
      <w:r>
        <w:t xml:space="preserve">             </w:t>
      </w:r>
      <w:r w:rsidR="00FC1E4A">
        <w:t xml:space="preserve">Срок за изпълнение - целогодишно </w:t>
      </w:r>
    </w:p>
    <w:p w:rsidR="005A51E9" w:rsidRDefault="00E465F3" w:rsidP="00E465F3">
      <w:pPr>
        <w:ind w:right="0"/>
        <w:jc w:val="both"/>
      </w:pPr>
      <w:r>
        <w:t xml:space="preserve">             </w:t>
      </w:r>
      <w:r w:rsidR="00FC1E4A">
        <w:t>Отговорник- учители</w:t>
      </w:r>
      <w:r w:rsidR="00AD1245">
        <w:t>те</w:t>
      </w:r>
      <w:r w:rsidR="00FC1E4A">
        <w:t xml:space="preserve"> </w:t>
      </w:r>
    </w:p>
    <w:p w:rsidR="00AD1245" w:rsidRDefault="00FC1E4A" w:rsidP="00E465F3">
      <w:pPr>
        <w:pStyle w:val="ListParagraph"/>
        <w:numPr>
          <w:ilvl w:val="0"/>
          <w:numId w:val="11"/>
        </w:numPr>
        <w:ind w:right="0"/>
        <w:jc w:val="both"/>
      </w:pPr>
      <w:r>
        <w:t xml:space="preserve">Развиване на позитивно отношение учител – ученик – откликване на въпроси и проблеми от едната и от другата страна </w:t>
      </w:r>
    </w:p>
    <w:p w:rsidR="005A51E9" w:rsidRDefault="00E465F3" w:rsidP="00E465F3">
      <w:pPr>
        <w:ind w:right="0"/>
        <w:jc w:val="both"/>
      </w:pPr>
      <w:r>
        <w:t xml:space="preserve">            </w:t>
      </w:r>
      <w:r w:rsidR="00FC1E4A">
        <w:t xml:space="preserve">Срок за изпълнение - целогодишно </w:t>
      </w:r>
    </w:p>
    <w:p w:rsidR="005A51E9" w:rsidRDefault="00E465F3" w:rsidP="00E465F3">
      <w:pPr>
        <w:ind w:right="0"/>
        <w:jc w:val="both"/>
      </w:pPr>
      <w:r>
        <w:t xml:space="preserve">            </w:t>
      </w:r>
      <w:r w:rsidR="00FC1E4A">
        <w:t xml:space="preserve">Отговорник- </w:t>
      </w:r>
      <w:r w:rsidR="00AD1245">
        <w:t xml:space="preserve">Директор, </w:t>
      </w:r>
      <w:r w:rsidR="008B52E7">
        <w:t>заместник</w:t>
      </w:r>
      <w:r w:rsidR="00AD1245">
        <w:t>-директор, учители, ученически съвет</w:t>
      </w:r>
    </w:p>
    <w:p w:rsidR="00E465F3" w:rsidRDefault="00E465F3" w:rsidP="00E465F3">
      <w:pPr>
        <w:pStyle w:val="ListParagraph"/>
        <w:numPr>
          <w:ilvl w:val="0"/>
          <w:numId w:val="11"/>
        </w:numPr>
        <w:ind w:right="0"/>
        <w:jc w:val="both"/>
      </w:pPr>
      <w:r>
        <w:t>Запознаване и споделяне на добри практик</w:t>
      </w:r>
    </w:p>
    <w:p w:rsidR="00E465F3" w:rsidRDefault="00E465F3" w:rsidP="00E465F3">
      <w:pPr>
        <w:pStyle w:val="ListParagraph"/>
        <w:ind w:right="0" w:firstLine="0"/>
        <w:jc w:val="both"/>
      </w:pPr>
      <w:r>
        <w:t>Срок за изпълнение – постоянен</w:t>
      </w:r>
    </w:p>
    <w:p w:rsidR="00E465F3" w:rsidRDefault="00E465F3" w:rsidP="00E465F3">
      <w:pPr>
        <w:pStyle w:val="ListParagraph"/>
        <w:ind w:right="0" w:firstLine="0"/>
        <w:jc w:val="both"/>
      </w:pPr>
      <w:r>
        <w:t xml:space="preserve">Отговорник – Директор, </w:t>
      </w:r>
      <w:r w:rsidR="00891573">
        <w:t>заместник</w:t>
      </w:r>
      <w:r>
        <w:t>-директор, учителите</w:t>
      </w:r>
    </w:p>
    <w:p w:rsidR="001F714D" w:rsidRDefault="001F714D" w:rsidP="001F714D">
      <w:pPr>
        <w:pStyle w:val="ListParagraph"/>
        <w:numPr>
          <w:ilvl w:val="0"/>
          <w:numId w:val="11"/>
        </w:numPr>
        <w:ind w:right="0"/>
        <w:jc w:val="both"/>
      </w:pPr>
      <w:r>
        <w:t>Редовно провеждане на часовете за консултации</w:t>
      </w:r>
    </w:p>
    <w:p w:rsidR="001F714D" w:rsidRDefault="001F714D" w:rsidP="00E465F3">
      <w:pPr>
        <w:pStyle w:val="ListParagraph"/>
        <w:ind w:right="0" w:firstLine="0"/>
        <w:jc w:val="both"/>
      </w:pPr>
      <w:r>
        <w:t>Срок – постоянен</w:t>
      </w:r>
    </w:p>
    <w:p w:rsidR="001F714D" w:rsidRDefault="001F714D" w:rsidP="00E465F3">
      <w:pPr>
        <w:pStyle w:val="ListParagraph"/>
        <w:ind w:right="0" w:firstLine="0"/>
        <w:jc w:val="both"/>
      </w:pPr>
      <w:r>
        <w:t xml:space="preserve">Отговорник </w:t>
      </w:r>
      <w:r w:rsidR="00B01869">
        <w:t>–</w:t>
      </w:r>
      <w:r>
        <w:t xml:space="preserve"> учителите</w:t>
      </w:r>
    </w:p>
    <w:p w:rsidR="00B01869" w:rsidRDefault="00B01869" w:rsidP="00B01869">
      <w:pPr>
        <w:pStyle w:val="ListParagraph"/>
        <w:numPr>
          <w:ilvl w:val="0"/>
          <w:numId w:val="11"/>
        </w:numPr>
        <w:ind w:right="0"/>
        <w:jc w:val="both"/>
      </w:pPr>
      <w:r>
        <w:t>Редовни срещи и консултации с родителите</w:t>
      </w:r>
    </w:p>
    <w:p w:rsidR="00B01869" w:rsidRDefault="00B01869" w:rsidP="00E465F3">
      <w:pPr>
        <w:pStyle w:val="ListParagraph"/>
        <w:ind w:right="0" w:firstLine="0"/>
        <w:jc w:val="both"/>
      </w:pPr>
      <w:r>
        <w:t>Срок – постоянен</w:t>
      </w:r>
    </w:p>
    <w:p w:rsidR="00B01869" w:rsidRDefault="00B01869" w:rsidP="00E465F3">
      <w:pPr>
        <w:pStyle w:val="ListParagraph"/>
        <w:ind w:right="0" w:firstLine="0"/>
        <w:jc w:val="both"/>
      </w:pPr>
      <w:r>
        <w:t>Отговорник – учителите и кл. ръководители</w:t>
      </w:r>
    </w:p>
    <w:p w:rsidR="005A51E9" w:rsidRDefault="00FC1E4A" w:rsidP="00E465F3">
      <w:pPr>
        <w:spacing w:after="29" w:line="259" w:lineRule="auto"/>
        <w:ind w:left="361" w:right="0" w:firstLine="0"/>
        <w:jc w:val="both"/>
      </w:pPr>
      <w:r>
        <w:t xml:space="preserve"> </w:t>
      </w:r>
    </w:p>
    <w:p w:rsidR="00F82109" w:rsidRDefault="00FC1E4A" w:rsidP="00E465F3">
      <w:pPr>
        <w:pStyle w:val="Heading2"/>
        <w:ind w:left="371"/>
        <w:jc w:val="both"/>
        <w:rPr>
          <w:b w:val="0"/>
        </w:rPr>
      </w:pPr>
      <w:r>
        <w:rPr>
          <w:b w:val="0"/>
        </w:rPr>
        <w:t xml:space="preserve">     </w:t>
      </w:r>
    </w:p>
    <w:p w:rsidR="00F82109" w:rsidRDefault="00F82109" w:rsidP="00E465F3">
      <w:pPr>
        <w:pStyle w:val="Heading2"/>
        <w:ind w:left="371"/>
        <w:jc w:val="both"/>
        <w:rPr>
          <w:b w:val="0"/>
        </w:rPr>
      </w:pPr>
    </w:p>
    <w:p w:rsidR="005A51E9" w:rsidRDefault="00FC1E4A" w:rsidP="00E465F3">
      <w:pPr>
        <w:pStyle w:val="Heading2"/>
        <w:ind w:left="371"/>
        <w:jc w:val="both"/>
      </w:pPr>
      <w:r>
        <w:t xml:space="preserve">Мерки, свързани с учениците </w:t>
      </w:r>
    </w:p>
    <w:p w:rsidR="005A51E9" w:rsidRDefault="00FC1E4A" w:rsidP="00E465F3">
      <w:pPr>
        <w:spacing w:after="22" w:line="259" w:lineRule="auto"/>
        <w:ind w:left="361" w:right="0" w:firstLine="0"/>
        <w:jc w:val="both"/>
      </w:pPr>
      <w:r>
        <w:rPr>
          <w:b/>
        </w:rPr>
        <w:t xml:space="preserve"> </w:t>
      </w:r>
    </w:p>
    <w:p w:rsidR="005A51E9" w:rsidRDefault="00FC1E4A" w:rsidP="00E465F3">
      <w:pPr>
        <w:numPr>
          <w:ilvl w:val="0"/>
          <w:numId w:val="2"/>
        </w:numPr>
        <w:spacing w:after="39"/>
        <w:ind w:right="0" w:hanging="360"/>
        <w:jc w:val="both"/>
      </w:pPr>
      <w:r>
        <w:lastRenderedPageBreak/>
        <w:t>Активна страна в учебния процес – за повишаване интереса и мотивацията на учениците те трябва да вземат дейно участие в учебния процес, да бъдат поставени в центъра на цялостната педагогическа дейност в училищната общност.</w:t>
      </w:r>
      <w:r w:rsidR="00807BE3">
        <w:t xml:space="preserve"> </w:t>
      </w:r>
      <w:r>
        <w:t xml:space="preserve">Това може да се реализира чрез: </w:t>
      </w:r>
    </w:p>
    <w:p w:rsidR="005A51E9" w:rsidRDefault="00FC1E4A" w:rsidP="00E465F3">
      <w:pPr>
        <w:numPr>
          <w:ilvl w:val="1"/>
          <w:numId w:val="2"/>
        </w:numPr>
        <w:ind w:right="0" w:hanging="730"/>
        <w:jc w:val="both"/>
      </w:pPr>
      <w:r>
        <w:t xml:space="preserve">Възлагане на повече самостоятелни задачи, които да ги превърнат в активна част </w:t>
      </w:r>
    </w:p>
    <w:p w:rsidR="005A51E9" w:rsidRDefault="00FC1E4A" w:rsidP="00E465F3">
      <w:pPr>
        <w:numPr>
          <w:ilvl w:val="1"/>
          <w:numId w:val="2"/>
        </w:numPr>
        <w:ind w:right="0" w:hanging="730"/>
        <w:jc w:val="both"/>
      </w:pPr>
      <w:r>
        <w:t xml:space="preserve">Работа по проекти, при което сами да стигнат до изводи и решения </w:t>
      </w:r>
    </w:p>
    <w:p w:rsidR="005A51E9" w:rsidRDefault="00FC1E4A" w:rsidP="00E465F3">
      <w:pPr>
        <w:numPr>
          <w:ilvl w:val="1"/>
          <w:numId w:val="2"/>
        </w:numPr>
        <w:spacing w:after="34"/>
        <w:ind w:right="0" w:hanging="730"/>
        <w:jc w:val="both"/>
      </w:pPr>
      <w:r>
        <w:t xml:space="preserve">Практическа приложимост на изучаваното учебно съдържание и използване на методи за учене чрез действие </w:t>
      </w:r>
    </w:p>
    <w:p w:rsidR="005A51E9" w:rsidRDefault="00FC1E4A" w:rsidP="00E465F3">
      <w:pPr>
        <w:numPr>
          <w:ilvl w:val="1"/>
          <w:numId w:val="2"/>
        </w:numPr>
        <w:ind w:right="0" w:hanging="730"/>
        <w:jc w:val="both"/>
      </w:pPr>
      <w:r>
        <w:t xml:space="preserve">Създаване на умения за работа в екип </w:t>
      </w:r>
    </w:p>
    <w:p w:rsidR="00807BE3" w:rsidRDefault="00FC1E4A" w:rsidP="00E465F3">
      <w:pPr>
        <w:numPr>
          <w:ilvl w:val="1"/>
          <w:numId w:val="2"/>
        </w:numPr>
        <w:ind w:right="0" w:hanging="730"/>
        <w:jc w:val="both"/>
      </w:pPr>
      <w:r>
        <w:t xml:space="preserve">Създаване на умения за самооценка, самоанализ и самоконтрол      </w:t>
      </w:r>
    </w:p>
    <w:p w:rsidR="005A51E9" w:rsidRDefault="00807BE3" w:rsidP="00E465F3">
      <w:pPr>
        <w:ind w:left="706" w:right="0" w:firstLine="0"/>
        <w:jc w:val="both"/>
      </w:pPr>
      <w:r>
        <w:t xml:space="preserve">           </w:t>
      </w:r>
      <w:r w:rsidR="00FC1E4A">
        <w:t xml:space="preserve"> Срок за изпълнение - целогодишно </w:t>
      </w:r>
    </w:p>
    <w:p w:rsidR="005A51E9" w:rsidRDefault="00FC1E4A" w:rsidP="00E465F3">
      <w:pPr>
        <w:ind w:left="371" w:right="0"/>
        <w:jc w:val="both"/>
      </w:pPr>
      <w:r>
        <w:t xml:space="preserve">     </w:t>
      </w:r>
      <w:r w:rsidR="00807BE3">
        <w:t xml:space="preserve">            </w:t>
      </w:r>
      <w:r>
        <w:t xml:space="preserve"> Отговорник- учители </w:t>
      </w:r>
      <w:r w:rsidR="008B52E7">
        <w:t>по предмети</w:t>
      </w:r>
    </w:p>
    <w:p w:rsidR="005A51E9" w:rsidRDefault="00FC1E4A" w:rsidP="00E465F3">
      <w:pPr>
        <w:spacing w:after="22" w:line="259" w:lineRule="auto"/>
        <w:ind w:left="361" w:right="0" w:firstLine="0"/>
        <w:jc w:val="both"/>
      </w:pPr>
      <w:r>
        <w:t xml:space="preserve"> </w:t>
      </w:r>
    </w:p>
    <w:p w:rsidR="005A51E9" w:rsidRDefault="00FC1E4A" w:rsidP="00E465F3">
      <w:pPr>
        <w:numPr>
          <w:ilvl w:val="0"/>
          <w:numId w:val="2"/>
        </w:numPr>
        <w:spacing w:after="37"/>
        <w:ind w:right="0" w:hanging="360"/>
        <w:jc w:val="both"/>
      </w:pPr>
      <w:r>
        <w:t xml:space="preserve">Политики за подкрепа на гражданското, здравното и интеркултурното образование Инициативите и участие на учениците във вземане на решения, чрез подходящи за възрастта им практики: </w:t>
      </w:r>
    </w:p>
    <w:p w:rsidR="005A51E9" w:rsidRDefault="00FC1E4A" w:rsidP="00257FFD">
      <w:pPr>
        <w:pStyle w:val="ListParagraph"/>
        <w:numPr>
          <w:ilvl w:val="0"/>
          <w:numId w:val="14"/>
        </w:numPr>
        <w:ind w:right="0"/>
        <w:jc w:val="both"/>
      </w:pPr>
      <w:r>
        <w:t xml:space="preserve">Поощряване на публичните изяви на учениците </w:t>
      </w:r>
    </w:p>
    <w:p w:rsidR="005A51E9" w:rsidRDefault="00FC1E4A" w:rsidP="00257FFD">
      <w:pPr>
        <w:pStyle w:val="ListParagraph"/>
        <w:numPr>
          <w:ilvl w:val="0"/>
          <w:numId w:val="14"/>
        </w:numPr>
        <w:ind w:right="0"/>
        <w:jc w:val="both"/>
      </w:pPr>
      <w:r>
        <w:t xml:space="preserve">Форми на ученическо представителство и самоуправление </w:t>
      </w:r>
    </w:p>
    <w:p w:rsidR="005A51E9" w:rsidRDefault="00FC1E4A" w:rsidP="00257FFD">
      <w:pPr>
        <w:pStyle w:val="ListParagraph"/>
        <w:numPr>
          <w:ilvl w:val="0"/>
          <w:numId w:val="14"/>
        </w:numPr>
        <w:spacing w:after="33"/>
        <w:ind w:right="0"/>
        <w:jc w:val="both"/>
      </w:pPr>
      <w:r>
        <w:t xml:space="preserve">Училищни кампании, подкрепящи здравето, толерантността, правата на човека, опазване на околната среда </w:t>
      </w:r>
    </w:p>
    <w:p w:rsidR="005A51E9" w:rsidRDefault="00FC1E4A" w:rsidP="00257FFD">
      <w:pPr>
        <w:pStyle w:val="ListParagraph"/>
        <w:numPr>
          <w:ilvl w:val="0"/>
          <w:numId w:val="14"/>
        </w:numPr>
        <w:ind w:right="0"/>
        <w:jc w:val="both"/>
      </w:pPr>
      <w:r>
        <w:t xml:space="preserve">Празничен национален календар </w:t>
      </w:r>
    </w:p>
    <w:p w:rsidR="005A51E9" w:rsidRDefault="00FC1E4A" w:rsidP="00257FFD">
      <w:pPr>
        <w:pStyle w:val="ListParagraph"/>
        <w:numPr>
          <w:ilvl w:val="0"/>
          <w:numId w:val="14"/>
        </w:numPr>
        <w:spacing w:after="29"/>
        <w:ind w:right="0"/>
        <w:jc w:val="both"/>
      </w:pPr>
      <w:r>
        <w:t xml:space="preserve">Екологичен календар, свързан с международни дати, свързани с опазване на околната среда </w:t>
      </w:r>
    </w:p>
    <w:p w:rsidR="005A51E9" w:rsidRDefault="00FC1E4A" w:rsidP="00257FFD">
      <w:pPr>
        <w:pStyle w:val="ListParagraph"/>
        <w:numPr>
          <w:ilvl w:val="0"/>
          <w:numId w:val="14"/>
        </w:numPr>
        <w:spacing w:after="34"/>
        <w:ind w:right="0"/>
        <w:jc w:val="both"/>
      </w:pPr>
      <w:r>
        <w:t xml:space="preserve">Форми на посредничество, решаване на конфликти, превенция на агресията и тормоза </w:t>
      </w:r>
    </w:p>
    <w:p w:rsidR="00274704" w:rsidRPr="00274704" w:rsidRDefault="00FC1E4A" w:rsidP="00257FFD">
      <w:pPr>
        <w:pStyle w:val="ListParagraph"/>
        <w:numPr>
          <w:ilvl w:val="0"/>
          <w:numId w:val="14"/>
        </w:numPr>
        <w:spacing w:line="273" w:lineRule="auto"/>
        <w:ind w:right="0"/>
        <w:jc w:val="both"/>
      </w:pPr>
      <w:r>
        <w:t>Организиран</w:t>
      </w:r>
      <w:r w:rsidR="00807BE3">
        <w:t>е на изложби, конкурси, вътрешно</w:t>
      </w:r>
      <w:r w:rsidR="00E465F3">
        <w:t>-</w:t>
      </w:r>
      <w:r>
        <w:t xml:space="preserve">училищни състезания </w:t>
      </w:r>
      <w:r w:rsidRPr="00274704">
        <w:rPr>
          <w:rFonts w:ascii="Arial" w:eastAsia="Arial" w:hAnsi="Arial" w:cs="Arial"/>
        </w:rPr>
        <w:t xml:space="preserve"> </w:t>
      </w:r>
    </w:p>
    <w:p w:rsidR="005A51E9" w:rsidRDefault="00FC1E4A" w:rsidP="00257FFD">
      <w:pPr>
        <w:pStyle w:val="ListParagraph"/>
        <w:numPr>
          <w:ilvl w:val="0"/>
          <w:numId w:val="14"/>
        </w:numPr>
        <w:spacing w:line="273" w:lineRule="auto"/>
        <w:ind w:right="0"/>
        <w:jc w:val="both"/>
      </w:pPr>
      <w:r>
        <w:t xml:space="preserve">Възпитание в дух на родолюбие, инициативи, свързани с миналото и фолклорните традиции </w:t>
      </w:r>
    </w:p>
    <w:p w:rsidR="005A51E9" w:rsidRDefault="00FC1E4A" w:rsidP="00E465F3">
      <w:pPr>
        <w:numPr>
          <w:ilvl w:val="0"/>
          <w:numId w:val="2"/>
        </w:numPr>
        <w:ind w:right="0" w:hanging="360"/>
        <w:jc w:val="both"/>
      </w:pPr>
      <w:r>
        <w:t xml:space="preserve">Обратна връзка с учениците </w:t>
      </w:r>
    </w:p>
    <w:p w:rsidR="005A51E9" w:rsidRDefault="00FC1E4A" w:rsidP="00E465F3">
      <w:pPr>
        <w:ind w:left="716" w:right="0"/>
        <w:jc w:val="both"/>
      </w:pPr>
      <w:r>
        <w:t>Да се определят трудностите при изучаване на учебния материал е удачно да се търси и мнението на учениците.</w:t>
      </w:r>
      <w:r w:rsidR="00807BE3">
        <w:t xml:space="preserve"> </w:t>
      </w:r>
      <w:r>
        <w:t>Това може да стане чрез периодично организиране на анкети или беседи с учениците, които да изразят становището си спрямо трудността на материала, достатъчност на часовете за упражнения, затруднения, които изпитват,</w:t>
      </w:r>
      <w:r w:rsidR="00807BE3">
        <w:t xml:space="preserve"> </w:t>
      </w:r>
      <w:r>
        <w:t xml:space="preserve">предимства и недостатъци на учебния план </w:t>
      </w:r>
    </w:p>
    <w:p w:rsidR="005A51E9" w:rsidRDefault="00FC1E4A" w:rsidP="00E465F3">
      <w:pPr>
        <w:ind w:left="716" w:right="0"/>
        <w:jc w:val="both"/>
      </w:pPr>
      <w:r>
        <w:t xml:space="preserve">Срок за изпълнение - целогодишно </w:t>
      </w:r>
    </w:p>
    <w:p w:rsidR="005A51E9" w:rsidRDefault="00FC1E4A" w:rsidP="00E465F3">
      <w:pPr>
        <w:ind w:left="371" w:right="0"/>
        <w:jc w:val="both"/>
      </w:pPr>
      <w:r>
        <w:t xml:space="preserve">      Отговорник- председатели на МО и учители </w:t>
      </w:r>
    </w:p>
    <w:p w:rsidR="005A51E9" w:rsidRDefault="00FC1E4A" w:rsidP="00E465F3">
      <w:pPr>
        <w:numPr>
          <w:ilvl w:val="0"/>
          <w:numId w:val="2"/>
        </w:numPr>
        <w:ind w:right="0" w:hanging="360"/>
        <w:jc w:val="both"/>
      </w:pPr>
      <w:r>
        <w:t xml:space="preserve">Развиване на позитивно отношение ученик – учител- това се постига чрез работа в екип, поставяне на общи задачи и в извънкласни форми </w:t>
      </w:r>
    </w:p>
    <w:p w:rsidR="005A51E9" w:rsidRDefault="00CF7C1E" w:rsidP="00E465F3">
      <w:pPr>
        <w:ind w:left="371" w:right="0"/>
        <w:jc w:val="both"/>
      </w:pPr>
      <w:r>
        <w:t xml:space="preserve">     </w:t>
      </w:r>
      <w:r w:rsidR="00FC1E4A">
        <w:t xml:space="preserve">Срок за изпълнение - целогодишно </w:t>
      </w:r>
    </w:p>
    <w:p w:rsidR="005A51E9" w:rsidRDefault="00CF7C1E" w:rsidP="00E465F3">
      <w:pPr>
        <w:ind w:left="371" w:right="0"/>
        <w:jc w:val="both"/>
      </w:pPr>
      <w:r>
        <w:t xml:space="preserve">     </w:t>
      </w:r>
      <w:r w:rsidR="00FC1E4A">
        <w:t xml:space="preserve">Отговорник- класните ръководители </w:t>
      </w:r>
    </w:p>
    <w:p w:rsidR="006D291E" w:rsidRDefault="006D291E" w:rsidP="00E465F3">
      <w:pPr>
        <w:ind w:left="371" w:right="0"/>
        <w:jc w:val="both"/>
      </w:pPr>
    </w:p>
    <w:p w:rsidR="006D291E" w:rsidRDefault="006D291E" w:rsidP="00E465F3">
      <w:pPr>
        <w:ind w:left="371" w:right="0"/>
        <w:jc w:val="both"/>
      </w:pPr>
    </w:p>
    <w:p w:rsidR="006D291E" w:rsidRDefault="006D291E" w:rsidP="00E465F3">
      <w:pPr>
        <w:ind w:left="371" w:right="0"/>
        <w:jc w:val="both"/>
      </w:pPr>
    </w:p>
    <w:p w:rsidR="005A51E9" w:rsidRDefault="00FC1E4A" w:rsidP="00E465F3">
      <w:pPr>
        <w:numPr>
          <w:ilvl w:val="0"/>
          <w:numId w:val="2"/>
        </w:numPr>
        <w:spacing w:line="273" w:lineRule="auto"/>
        <w:ind w:right="0" w:hanging="360"/>
        <w:jc w:val="both"/>
      </w:pPr>
      <w:r>
        <w:lastRenderedPageBreak/>
        <w:t xml:space="preserve">Затягане на мерките за присъствие на учениците – необходимо е да се търси активна комуникация и съдействие между учители, родители, медицински персонал, педагогически съветник </w:t>
      </w:r>
    </w:p>
    <w:p w:rsidR="005A51E9" w:rsidRDefault="00CF7C1E" w:rsidP="00E465F3">
      <w:pPr>
        <w:ind w:left="371" w:right="0"/>
        <w:jc w:val="both"/>
      </w:pPr>
      <w:r>
        <w:t xml:space="preserve">     </w:t>
      </w:r>
      <w:r w:rsidR="00FC1E4A">
        <w:t xml:space="preserve">Срок за изпълнение - целогодишно </w:t>
      </w:r>
    </w:p>
    <w:p w:rsidR="005A51E9" w:rsidRDefault="00CF7C1E" w:rsidP="00E465F3">
      <w:pPr>
        <w:ind w:left="371" w:right="0"/>
        <w:jc w:val="both"/>
      </w:pPr>
      <w:r>
        <w:t xml:space="preserve">     </w:t>
      </w:r>
      <w:r w:rsidR="00FC1E4A">
        <w:t xml:space="preserve">Отговорник- Директор, родители, класни ръководители </w:t>
      </w:r>
    </w:p>
    <w:p w:rsidR="005A51E9" w:rsidRDefault="00FC1E4A" w:rsidP="00E465F3">
      <w:pPr>
        <w:numPr>
          <w:ilvl w:val="0"/>
          <w:numId w:val="2"/>
        </w:numPr>
        <w:ind w:right="0" w:hanging="360"/>
        <w:jc w:val="both"/>
      </w:pPr>
      <w:r>
        <w:t>Ефективни мерки за поддържане на дисциплината – учениците трябва да спазват задълженията си, разписани в Правилника за дейността на училището</w:t>
      </w:r>
      <w:r w:rsidR="00CF7C1E">
        <w:t xml:space="preserve">. </w:t>
      </w:r>
      <w:r>
        <w:t xml:space="preserve">При неспазване да се прилагат съответните санкции и предвидените в него мерки </w:t>
      </w:r>
    </w:p>
    <w:p w:rsidR="005A51E9" w:rsidRDefault="00CF7C1E" w:rsidP="00CF7C1E">
      <w:pPr>
        <w:ind w:right="0"/>
        <w:jc w:val="both"/>
      </w:pPr>
      <w:r>
        <w:t xml:space="preserve">           </w:t>
      </w:r>
      <w:r w:rsidR="00FC1E4A">
        <w:t xml:space="preserve">Срок за изпълнение – целогодишно </w:t>
      </w:r>
    </w:p>
    <w:p w:rsidR="00CF7C1E" w:rsidRDefault="00CF7C1E" w:rsidP="00CF7C1E">
      <w:pPr>
        <w:ind w:right="0"/>
        <w:jc w:val="both"/>
      </w:pPr>
      <w:r>
        <w:t xml:space="preserve">           </w:t>
      </w:r>
      <w:r w:rsidR="00FC1E4A">
        <w:t xml:space="preserve">Отговорник- класни ръководители, </w:t>
      </w:r>
      <w:r>
        <w:t>у</w:t>
      </w:r>
      <w:r w:rsidR="00FC1E4A">
        <w:t>че</w:t>
      </w:r>
      <w:r>
        <w:t>ниче</w:t>
      </w:r>
      <w:r w:rsidR="00FC1E4A">
        <w:t>ски съ</w:t>
      </w:r>
      <w:r>
        <w:t>вет, комисия …</w:t>
      </w:r>
    </w:p>
    <w:p w:rsidR="005A51E9" w:rsidRDefault="00FC1E4A" w:rsidP="00CF7C1E">
      <w:pPr>
        <w:ind w:right="0"/>
        <w:jc w:val="both"/>
      </w:pPr>
      <w:r>
        <w:t xml:space="preserve"> </w:t>
      </w:r>
    </w:p>
    <w:p w:rsidR="005A51E9" w:rsidRDefault="00FC1E4A" w:rsidP="00E465F3">
      <w:pPr>
        <w:numPr>
          <w:ilvl w:val="0"/>
          <w:numId w:val="2"/>
        </w:numPr>
        <w:ind w:right="0" w:hanging="360"/>
        <w:jc w:val="both"/>
      </w:pPr>
      <w:r>
        <w:t xml:space="preserve">Мотивиране на учениците за участие в състезания, олимпиади, конкурси и други- това се реализира чрез морални и материални стимули </w:t>
      </w:r>
    </w:p>
    <w:p w:rsidR="005A51E9" w:rsidRDefault="00FC1E4A" w:rsidP="00E465F3">
      <w:pPr>
        <w:ind w:left="371" w:right="0"/>
        <w:jc w:val="both"/>
      </w:pPr>
      <w:r>
        <w:t xml:space="preserve">     Срок за изпълнение - целогодишно </w:t>
      </w:r>
    </w:p>
    <w:p w:rsidR="005A51E9" w:rsidRDefault="00CF7C1E" w:rsidP="00E465F3">
      <w:pPr>
        <w:ind w:left="371" w:right="0"/>
        <w:jc w:val="both"/>
      </w:pPr>
      <w:r>
        <w:t xml:space="preserve">     </w:t>
      </w:r>
      <w:r w:rsidR="00FC1E4A">
        <w:t xml:space="preserve">Отговорник- Директор, Педагогически съвет </w:t>
      </w:r>
    </w:p>
    <w:p w:rsidR="005A51E9" w:rsidRDefault="00FC1E4A" w:rsidP="00E465F3">
      <w:pPr>
        <w:spacing w:after="0" w:line="259" w:lineRule="auto"/>
        <w:ind w:left="0" w:right="0" w:firstLine="0"/>
        <w:jc w:val="both"/>
      </w:pPr>
      <w:r>
        <w:t xml:space="preserve"> </w:t>
      </w:r>
    </w:p>
    <w:p w:rsidR="005A51E9" w:rsidRDefault="00FC1E4A" w:rsidP="00E465F3">
      <w:pPr>
        <w:spacing w:after="33" w:line="259" w:lineRule="auto"/>
        <w:ind w:left="361" w:right="0" w:firstLine="0"/>
        <w:jc w:val="both"/>
      </w:pPr>
      <w:r>
        <w:t xml:space="preserve"> </w:t>
      </w:r>
    </w:p>
    <w:p w:rsidR="005A51E9" w:rsidRDefault="00FC1E4A" w:rsidP="00E465F3">
      <w:pPr>
        <w:pStyle w:val="Heading2"/>
        <w:ind w:left="731"/>
        <w:jc w:val="both"/>
      </w:pPr>
      <w:r>
        <w:rPr>
          <w:b w:val="0"/>
        </w:rPr>
        <w:t xml:space="preserve"> </w:t>
      </w:r>
      <w:r>
        <w:t xml:space="preserve">Мерки, свързани с училищната институция </w:t>
      </w:r>
    </w:p>
    <w:p w:rsidR="005A51E9" w:rsidRDefault="00FC1E4A" w:rsidP="00E465F3">
      <w:pPr>
        <w:spacing w:after="22" w:line="259" w:lineRule="auto"/>
        <w:ind w:left="721" w:right="0" w:firstLine="0"/>
        <w:jc w:val="both"/>
      </w:pPr>
      <w:r>
        <w:rPr>
          <w:b/>
        </w:rPr>
        <w:t xml:space="preserve"> </w:t>
      </w:r>
    </w:p>
    <w:p w:rsidR="005A51E9" w:rsidRDefault="00FC1E4A" w:rsidP="00E465F3">
      <w:pPr>
        <w:numPr>
          <w:ilvl w:val="0"/>
          <w:numId w:val="3"/>
        </w:numPr>
        <w:ind w:right="0" w:hanging="360"/>
        <w:jc w:val="both"/>
      </w:pPr>
      <w:r>
        <w:t xml:space="preserve">Подобряване на материално – техническата база – осигуряване на материално техническа база, която да отговаря на съвременните изисквания. Осъвременяване на учебните работилници за провеждане на часовете по практика, информационните кабинети и др. </w:t>
      </w:r>
    </w:p>
    <w:p w:rsidR="005A51E9" w:rsidRDefault="00FC1E4A" w:rsidP="00E465F3">
      <w:pPr>
        <w:ind w:left="294" w:right="0"/>
        <w:jc w:val="both"/>
      </w:pPr>
      <w:r>
        <w:t xml:space="preserve">      Срок за изпълнение - целогодишно </w:t>
      </w:r>
    </w:p>
    <w:p w:rsidR="005A51E9" w:rsidRDefault="00FC1E4A" w:rsidP="00E465F3">
      <w:pPr>
        <w:ind w:left="294" w:right="0"/>
        <w:jc w:val="both"/>
      </w:pPr>
      <w:r>
        <w:t xml:space="preserve">      Отговорник- Директор </w:t>
      </w:r>
    </w:p>
    <w:p w:rsidR="005A51E9" w:rsidRDefault="00FC1E4A" w:rsidP="00E465F3">
      <w:pPr>
        <w:numPr>
          <w:ilvl w:val="0"/>
          <w:numId w:val="3"/>
        </w:numPr>
        <w:ind w:right="0" w:hanging="360"/>
        <w:jc w:val="both"/>
      </w:pPr>
      <w:r>
        <w:t>Използване на ИКТ в учебния процес – достъпът на учениците до съвременните технологии е неразделна част от образованието.</w:t>
      </w:r>
      <w:r w:rsidR="00257FFD">
        <w:t xml:space="preserve"> </w:t>
      </w:r>
      <w:r>
        <w:t xml:space="preserve">Навлизането на иновации, базирани на ИКТ в училище оптимизира процеса на обучение и повишава неговата ефективност </w:t>
      </w:r>
    </w:p>
    <w:p w:rsidR="005A51E9" w:rsidRDefault="00FC1E4A" w:rsidP="00E465F3">
      <w:pPr>
        <w:ind w:left="294" w:right="0"/>
        <w:jc w:val="both"/>
      </w:pPr>
      <w:r>
        <w:t xml:space="preserve">      Срок за изпълнение - целогодишно </w:t>
      </w:r>
    </w:p>
    <w:p w:rsidR="005A51E9" w:rsidRDefault="00FC1E4A" w:rsidP="00E465F3">
      <w:pPr>
        <w:ind w:left="294" w:right="0"/>
        <w:jc w:val="both"/>
      </w:pPr>
      <w:r>
        <w:t xml:space="preserve">      Отговорник- Директор, учители </w:t>
      </w:r>
    </w:p>
    <w:p w:rsidR="005A51E9" w:rsidRDefault="00FC1E4A" w:rsidP="00E465F3">
      <w:pPr>
        <w:numPr>
          <w:ilvl w:val="0"/>
          <w:numId w:val="3"/>
        </w:numPr>
        <w:ind w:right="0" w:hanging="360"/>
        <w:jc w:val="both"/>
      </w:pPr>
      <w:r>
        <w:t>Осигуряване на интерактивно обучение – осигуряване на условия за ползване на мултимедия и интернет, интерактивни дъски, подходящ софтуер за обучение. Прилагане на интерактив</w:t>
      </w:r>
      <w:r w:rsidR="007E151C">
        <w:t>ни методи, като ситуационни: /</w:t>
      </w:r>
      <w:r>
        <w:t xml:space="preserve">симулация, ролеви игри, казуси/, опитни / проекти, експерименти/, дискусионни / дебати, беседи, дискусии/ </w:t>
      </w:r>
    </w:p>
    <w:p w:rsidR="005A51E9" w:rsidRDefault="00FC1E4A" w:rsidP="00E465F3">
      <w:pPr>
        <w:ind w:left="294" w:right="0"/>
        <w:jc w:val="both"/>
      </w:pPr>
      <w:r>
        <w:t xml:space="preserve">      Срок за изпълнение - целогодишно </w:t>
      </w:r>
    </w:p>
    <w:p w:rsidR="005A51E9" w:rsidRDefault="00FC1E4A" w:rsidP="00E465F3">
      <w:pPr>
        <w:ind w:left="294" w:right="0"/>
        <w:jc w:val="both"/>
      </w:pPr>
      <w:r>
        <w:t xml:space="preserve">      Отговорник- Директор, учители </w:t>
      </w:r>
    </w:p>
    <w:p w:rsidR="005A51E9" w:rsidRDefault="00FC1E4A" w:rsidP="00E465F3">
      <w:pPr>
        <w:numPr>
          <w:ilvl w:val="0"/>
          <w:numId w:val="3"/>
        </w:numPr>
        <w:ind w:right="0" w:hanging="360"/>
        <w:jc w:val="both"/>
      </w:pPr>
      <w:r>
        <w:t>Функционираща вътрешна система за управление и контрол на качеството на образованието и обучението в училище – нали</w:t>
      </w:r>
      <w:r w:rsidR="00257FFD">
        <w:t>чие на вътрешна система за осигу</w:t>
      </w:r>
      <w:r>
        <w:t>ряв</w:t>
      </w:r>
      <w:r w:rsidR="00257FFD">
        <w:t>а</w:t>
      </w:r>
      <w:r>
        <w:t xml:space="preserve">не на качеството и тя да функционира ефективно – да се отчитат резултати, на основание на които да се правят анализи и изводи и се формулират предложения до ръководството на училището за повишаване на качеството на учебния процес </w:t>
      </w:r>
    </w:p>
    <w:p w:rsidR="005A51E9" w:rsidRDefault="00FC1E4A" w:rsidP="00E465F3">
      <w:pPr>
        <w:ind w:left="294" w:right="0"/>
        <w:jc w:val="both"/>
      </w:pPr>
      <w:r>
        <w:t xml:space="preserve">      Срок за изпълнение - целогодишно </w:t>
      </w:r>
    </w:p>
    <w:p w:rsidR="005A51E9" w:rsidRDefault="00FC1E4A" w:rsidP="00E465F3">
      <w:pPr>
        <w:ind w:left="294" w:right="0"/>
        <w:jc w:val="both"/>
      </w:pPr>
      <w:r>
        <w:t xml:space="preserve">      Отговорник- Председатели на МО </w:t>
      </w:r>
    </w:p>
    <w:p w:rsidR="006D291E" w:rsidRDefault="006D291E" w:rsidP="00E465F3">
      <w:pPr>
        <w:ind w:left="294" w:right="0"/>
        <w:jc w:val="both"/>
      </w:pPr>
    </w:p>
    <w:p w:rsidR="006D291E" w:rsidRDefault="006D291E" w:rsidP="00E465F3">
      <w:pPr>
        <w:ind w:left="294" w:right="0"/>
        <w:jc w:val="both"/>
      </w:pPr>
    </w:p>
    <w:p w:rsidR="006D291E" w:rsidRDefault="006D291E" w:rsidP="00E465F3">
      <w:pPr>
        <w:ind w:left="294" w:right="0"/>
        <w:jc w:val="both"/>
      </w:pPr>
    </w:p>
    <w:p w:rsidR="005A51E9" w:rsidRDefault="00FC1E4A" w:rsidP="00E465F3">
      <w:pPr>
        <w:numPr>
          <w:ilvl w:val="0"/>
          <w:numId w:val="3"/>
        </w:numPr>
        <w:ind w:right="0" w:hanging="360"/>
        <w:jc w:val="both"/>
      </w:pPr>
      <w:r>
        <w:lastRenderedPageBreak/>
        <w:t xml:space="preserve">Механизъм за ранно предупреждение за различни рискове – това се реализира чрез мерките, заложени в Програма за предоставяне на равни възможности и за приобщаване на учениците от уязвимите групи, както и своевременно уведомяване и работа с родителите – Система за подобряване </w:t>
      </w:r>
      <w:r w:rsidR="00257FFD">
        <w:t xml:space="preserve">на комуникацията с родителите </w:t>
      </w:r>
    </w:p>
    <w:p w:rsidR="005A51E9" w:rsidRDefault="00FC1E4A" w:rsidP="00E465F3">
      <w:pPr>
        <w:ind w:left="294" w:right="0"/>
        <w:jc w:val="both"/>
      </w:pPr>
      <w:r>
        <w:t xml:space="preserve">    Срок за изпълнение - целогодишно </w:t>
      </w:r>
    </w:p>
    <w:p w:rsidR="005A51E9" w:rsidRDefault="00FC1E4A" w:rsidP="00E465F3">
      <w:pPr>
        <w:ind w:left="294" w:right="0"/>
        <w:jc w:val="both"/>
      </w:pPr>
      <w:r>
        <w:t xml:space="preserve">    Отговорник- учители, </w:t>
      </w:r>
      <w:r w:rsidR="00257FFD">
        <w:t>кл. ръководители</w:t>
      </w:r>
    </w:p>
    <w:p w:rsidR="005A51E9" w:rsidRDefault="00FC1E4A" w:rsidP="00E465F3">
      <w:pPr>
        <w:spacing w:after="131" w:line="259" w:lineRule="auto"/>
        <w:ind w:left="284" w:right="0" w:firstLine="0"/>
        <w:jc w:val="both"/>
      </w:pPr>
      <w:r>
        <w:t xml:space="preserve"> </w:t>
      </w:r>
    </w:p>
    <w:p w:rsidR="005A51E9" w:rsidRDefault="00FC1E4A" w:rsidP="00E465F3">
      <w:pPr>
        <w:pStyle w:val="Heading1"/>
        <w:numPr>
          <w:ilvl w:val="0"/>
          <w:numId w:val="0"/>
        </w:numPr>
        <w:ind w:left="279"/>
        <w:jc w:val="both"/>
      </w:pPr>
      <w:r>
        <w:t xml:space="preserve">IV.Показатели за измерване на постигнатото качество на образованието в </w:t>
      </w:r>
      <w:r w:rsidR="006D291E">
        <w:t>ОУ „Двайсти април“</w:t>
      </w:r>
    </w:p>
    <w:p w:rsidR="005A51E9" w:rsidRDefault="00FC1E4A" w:rsidP="00E465F3">
      <w:pPr>
        <w:spacing w:after="0" w:line="259" w:lineRule="auto"/>
        <w:ind w:left="361" w:right="0" w:firstLine="0"/>
        <w:jc w:val="both"/>
      </w:pPr>
      <w:r>
        <w:rPr>
          <w:b/>
          <w:i/>
          <w:sz w:val="32"/>
        </w:rPr>
        <w:t xml:space="preserve"> </w:t>
      </w:r>
    </w:p>
    <w:p w:rsidR="005A51E9" w:rsidRDefault="00FC1E4A" w:rsidP="00E465F3">
      <w:pPr>
        <w:ind w:left="371" w:right="0"/>
        <w:jc w:val="both"/>
      </w:pPr>
      <w:r>
        <w:t xml:space="preserve">За изпълнение на посочените мерки </w:t>
      </w:r>
      <w:r>
        <w:rPr>
          <w:b/>
        </w:rPr>
        <w:t>са заложени следните показатели</w:t>
      </w:r>
      <w:r>
        <w:t xml:space="preserve">: </w:t>
      </w:r>
    </w:p>
    <w:p w:rsidR="005A51E9" w:rsidRDefault="00FC1E4A" w:rsidP="00E465F3">
      <w:pPr>
        <w:numPr>
          <w:ilvl w:val="0"/>
          <w:numId w:val="4"/>
        </w:numPr>
        <w:spacing w:after="37"/>
        <w:ind w:right="0" w:hanging="360"/>
        <w:jc w:val="both"/>
      </w:pPr>
      <w:r>
        <w:t xml:space="preserve">Постигнати резултати от учениците </w:t>
      </w:r>
    </w:p>
    <w:p w:rsidR="005A51E9" w:rsidRDefault="00FC1E4A" w:rsidP="00E465F3">
      <w:pPr>
        <w:numPr>
          <w:ilvl w:val="1"/>
          <w:numId w:val="4"/>
        </w:numPr>
        <w:ind w:right="0" w:hanging="360"/>
        <w:jc w:val="both"/>
      </w:pPr>
      <w:r>
        <w:t xml:space="preserve">Повишаване на общия успех на учениците </w:t>
      </w:r>
    </w:p>
    <w:p w:rsidR="00044D0D" w:rsidRDefault="00044D0D" w:rsidP="00E465F3">
      <w:pPr>
        <w:numPr>
          <w:ilvl w:val="1"/>
          <w:numId w:val="4"/>
        </w:numPr>
        <w:ind w:right="0" w:hanging="360"/>
        <w:jc w:val="both"/>
      </w:pPr>
      <w:r>
        <w:t>Намаляване на броя ученици, оставащи на поправителни изпити</w:t>
      </w:r>
    </w:p>
    <w:p w:rsidR="005A51E9" w:rsidRDefault="00FC1E4A" w:rsidP="00E465F3">
      <w:pPr>
        <w:numPr>
          <w:ilvl w:val="1"/>
          <w:numId w:val="4"/>
        </w:numPr>
        <w:ind w:right="0" w:hanging="360"/>
        <w:jc w:val="both"/>
      </w:pPr>
      <w:r>
        <w:t xml:space="preserve">Резултати от </w:t>
      </w:r>
      <w:r w:rsidR="00532BE8">
        <w:t>НВО</w:t>
      </w:r>
    </w:p>
    <w:p w:rsidR="005A51E9" w:rsidRDefault="00FC1E4A" w:rsidP="00E465F3">
      <w:pPr>
        <w:numPr>
          <w:ilvl w:val="1"/>
          <w:numId w:val="4"/>
        </w:numPr>
        <w:ind w:right="0" w:hanging="360"/>
        <w:jc w:val="both"/>
      </w:pPr>
      <w:r>
        <w:t xml:space="preserve">Брой ученици участници и класирани на олимпиади </w:t>
      </w:r>
    </w:p>
    <w:p w:rsidR="005A51E9" w:rsidRDefault="00FC1E4A" w:rsidP="00E465F3">
      <w:pPr>
        <w:numPr>
          <w:ilvl w:val="1"/>
          <w:numId w:val="4"/>
        </w:numPr>
        <w:ind w:right="0" w:hanging="360"/>
        <w:jc w:val="both"/>
      </w:pPr>
      <w:r>
        <w:t xml:space="preserve">Заемане на призови места в състезания и конкурси </w:t>
      </w:r>
    </w:p>
    <w:p w:rsidR="005A51E9" w:rsidRDefault="00FC1E4A" w:rsidP="00E465F3">
      <w:pPr>
        <w:numPr>
          <w:ilvl w:val="1"/>
          <w:numId w:val="4"/>
        </w:numPr>
        <w:ind w:right="0" w:hanging="360"/>
        <w:jc w:val="both"/>
      </w:pPr>
      <w:r>
        <w:t xml:space="preserve">Брой ученици, участващи в национални и международни проекти </w:t>
      </w:r>
    </w:p>
    <w:p w:rsidR="005A51E9" w:rsidRDefault="00FC1E4A" w:rsidP="00E465F3">
      <w:pPr>
        <w:numPr>
          <w:ilvl w:val="0"/>
          <w:numId w:val="4"/>
        </w:numPr>
        <w:spacing w:after="32"/>
        <w:ind w:right="0" w:hanging="360"/>
        <w:jc w:val="both"/>
      </w:pPr>
      <w:r>
        <w:t xml:space="preserve">Поведение и дисциплина </w:t>
      </w:r>
    </w:p>
    <w:p w:rsidR="005A51E9" w:rsidRDefault="00FC1E4A" w:rsidP="00E465F3">
      <w:pPr>
        <w:numPr>
          <w:ilvl w:val="1"/>
          <w:numId w:val="4"/>
        </w:numPr>
        <w:ind w:right="0" w:hanging="360"/>
        <w:jc w:val="both"/>
      </w:pPr>
      <w:r>
        <w:t xml:space="preserve">Намален брой на отсъствия по уважителни и неуважителни причини </w:t>
      </w:r>
    </w:p>
    <w:p w:rsidR="005A51E9" w:rsidRDefault="00FC1E4A" w:rsidP="00E465F3">
      <w:pPr>
        <w:numPr>
          <w:ilvl w:val="1"/>
          <w:numId w:val="4"/>
        </w:numPr>
        <w:ind w:right="0" w:hanging="360"/>
        <w:jc w:val="both"/>
      </w:pPr>
      <w:r>
        <w:t xml:space="preserve">Намален брой наказани ученици </w:t>
      </w:r>
    </w:p>
    <w:p w:rsidR="005A51E9" w:rsidRDefault="00FC1E4A" w:rsidP="00E465F3">
      <w:pPr>
        <w:numPr>
          <w:ilvl w:val="0"/>
          <w:numId w:val="4"/>
        </w:numPr>
        <w:spacing w:after="37"/>
        <w:ind w:right="0" w:hanging="360"/>
        <w:jc w:val="both"/>
      </w:pPr>
      <w:r>
        <w:t xml:space="preserve">Участие в извънкласни мероприятия, дейности и инициативи </w:t>
      </w:r>
    </w:p>
    <w:p w:rsidR="005A51E9" w:rsidRDefault="00FC1E4A" w:rsidP="00E465F3">
      <w:pPr>
        <w:numPr>
          <w:ilvl w:val="1"/>
          <w:numId w:val="4"/>
        </w:numPr>
        <w:ind w:right="0" w:hanging="360"/>
        <w:jc w:val="both"/>
      </w:pPr>
      <w:r>
        <w:t>Брой участници в и</w:t>
      </w:r>
      <w:r w:rsidR="00532BE8">
        <w:t>з</w:t>
      </w:r>
      <w:r>
        <w:t xml:space="preserve">вънкласни обучителни дейности </w:t>
      </w:r>
    </w:p>
    <w:p w:rsidR="005A51E9" w:rsidRDefault="00FC1E4A" w:rsidP="00E465F3">
      <w:pPr>
        <w:numPr>
          <w:ilvl w:val="1"/>
          <w:numId w:val="4"/>
        </w:numPr>
        <w:ind w:right="0" w:hanging="360"/>
        <w:jc w:val="both"/>
      </w:pPr>
      <w:r>
        <w:t xml:space="preserve">Брой реализирани кампании и доброволчески дейности </w:t>
      </w:r>
    </w:p>
    <w:p w:rsidR="005A51E9" w:rsidRDefault="00FC1E4A" w:rsidP="00E465F3">
      <w:pPr>
        <w:numPr>
          <w:ilvl w:val="1"/>
          <w:numId w:val="4"/>
        </w:numPr>
        <w:ind w:right="0" w:hanging="360"/>
        <w:jc w:val="both"/>
      </w:pPr>
      <w:r>
        <w:t xml:space="preserve">Изготвен и действащ Етичен кодекс на учениците </w:t>
      </w:r>
    </w:p>
    <w:p w:rsidR="005A51E9" w:rsidRDefault="00FC1E4A" w:rsidP="00E465F3">
      <w:pPr>
        <w:numPr>
          <w:ilvl w:val="0"/>
          <w:numId w:val="4"/>
        </w:numPr>
        <w:spacing w:after="32"/>
        <w:ind w:right="0" w:hanging="360"/>
        <w:jc w:val="both"/>
      </w:pPr>
      <w:r>
        <w:t xml:space="preserve">Други </w:t>
      </w:r>
    </w:p>
    <w:p w:rsidR="005A51E9" w:rsidRDefault="00FC1E4A" w:rsidP="00E465F3">
      <w:pPr>
        <w:numPr>
          <w:ilvl w:val="1"/>
          <w:numId w:val="4"/>
        </w:numPr>
        <w:ind w:right="0" w:hanging="360"/>
        <w:jc w:val="both"/>
      </w:pPr>
      <w:r>
        <w:t xml:space="preserve">Брой учители, повишили квалификацията си </w:t>
      </w:r>
    </w:p>
    <w:p w:rsidR="00532BE8" w:rsidRDefault="00532BE8" w:rsidP="00E465F3">
      <w:pPr>
        <w:numPr>
          <w:ilvl w:val="1"/>
          <w:numId w:val="4"/>
        </w:numPr>
        <w:ind w:right="0" w:hanging="360"/>
        <w:jc w:val="both"/>
      </w:pPr>
      <w:r>
        <w:t>Подобрена материална база.</w:t>
      </w:r>
    </w:p>
    <w:p w:rsidR="005A51E9" w:rsidRDefault="00FC1E4A" w:rsidP="00E465F3">
      <w:pPr>
        <w:numPr>
          <w:ilvl w:val="1"/>
          <w:numId w:val="4"/>
        </w:numPr>
        <w:ind w:right="0" w:hanging="360"/>
        <w:jc w:val="both"/>
      </w:pPr>
      <w:r>
        <w:rPr>
          <w:rFonts w:ascii="Arial" w:eastAsia="Arial" w:hAnsi="Arial" w:cs="Arial"/>
        </w:rPr>
        <w:t xml:space="preserve"> </w:t>
      </w:r>
      <w:r>
        <w:t xml:space="preserve">Брой реализирани проекти </w:t>
      </w:r>
    </w:p>
    <w:p w:rsidR="005A51E9" w:rsidRDefault="00FC1E4A" w:rsidP="00E465F3">
      <w:pPr>
        <w:spacing w:after="0" w:line="259" w:lineRule="auto"/>
        <w:ind w:left="361" w:right="0" w:firstLine="0"/>
        <w:jc w:val="both"/>
      </w:pPr>
      <w:r>
        <w:t xml:space="preserve"> </w:t>
      </w:r>
    </w:p>
    <w:p w:rsidR="00FC1E4A" w:rsidRDefault="00FC1E4A" w:rsidP="00E465F3">
      <w:pPr>
        <w:spacing w:after="0" w:line="259" w:lineRule="auto"/>
        <w:ind w:left="361" w:right="0" w:firstLine="0"/>
        <w:jc w:val="both"/>
      </w:pPr>
    </w:p>
    <w:p w:rsidR="00FC1E4A" w:rsidRDefault="00FC1E4A" w:rsidP="00E465F3">
      <w:pPr>
        <w:spacing w:after="0" w:line="259" w:lineRule="auto"/>
        <w:ind w:left="361" w:right="0" w:firstLine="0"/>
        <w:jc w:val="both"/>
      </w:pPr>
    </w:p>
    <w:p w:rsidR="005A51E9" w:rsidRDefault="00FC1E4A" w:rsidP="00E465F3">
      <w:pPr>
        <w:spacing w:after="0" w:line="259" w:lineRule="auto"/>
        <w:ind w:left="284" w:right="0" w:firstLine="0"/>
        <w:jc w:val="both"/>
      </w:pPr>
      <w:r>
        <w:t xml:space="preserve"> </w:t>
      </w:r>
    </w:p>
    <w:p w:rsidR="005A51E9" w:rsidRDefault="00FC1E4A" w:rsidP="00E465F3">
      <w:pPr>
        <w:spacing w:after="0" w:line="259" w:lineRule="auto"/>
        <w:ind w:left="284" w:right="0" w:firstLine="0"/>
        <w:jc w:val="both"/>
      </w:pPr>
      <w:r>
        <w:t xml:space="preserve"> </w:t>
      </w:r>
    </w:p>
    <w:p w:rsidR="005A51E9" w:rsidRDefault="00FC1E4A" w:rsidP="00E465F3">
      <w:pPr>
        <w:spacing w:after="0" w:line="259" w:lineRule="auto"/>
        <w:ind w:left="284" w:right="0" w:firstLine="0"/>
        <w:jc w:val="both"/>
      </w:pPr>
      <w:r>
        <w:t xml:space="preserve"> </w:t>
      </w:r>
    </w:p>
    <w:p w:rsidR="005A51E9" w:rsidRDefault="00FC1E4A" w:rsidP="00E465F3">
      <w:pPr>
        <w:spacing w:after="0" w:line="259" w:lineRule="auto"/>
        <w:ind w:left="0" w:right="0" w:firstLine="0"/>
        <w:jc w:val="both"/>
      </w:pPr>
      <w:r>
        <w:t xml:space="preserve"> </w:t>
      </w:r>
      <w:r>
        <w:tab/>
        <w:t xml:space="preserve"> </w:t>
      </w:r>
    </w:p>
    <w:sectPr w:rsidR="005A51E9">
      <w:pgSz w:w="12240" w:h="15840"/>
      <w:pgMar w:top="362" w:right="1098" w:bottom="582" w:left="1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27E62"/>
    <w:multiLevelType w:val="hybridMultilevel"/>
    <w:tmpl w:val="758A97D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458B7"/>
    <w:multiLevelType w:val="hybridMultilevel"/>
    <w:tmpl w:val="45F05DDE"/>
    <w:lvl w:ilvl="0" w:tplc="79C4EAE6">
      <w:start w:val="1"/>
      <w:numFmt w:val="decimal"/>
      <w:lvlText w:val="%1.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1">
      <w:start w:val="1"/>
      <w:numFmt w:val="bullet"/>
      <w:lvlText w:val=""/>
      <w:lvlJc w:val="left"/>
      <w:pPr>
        <w:ind w:left="143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AA232A">
      <w:start w:val="1"/>
      <w:numFmt w:val="bullet"/>
      <w:lvlText w:val="▪"/>
      <w:lvlJc w:val="left"/>
      <w:pPr>
        <w:ind w:left="15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56462A">
      <w:start w:val="1"/>
      <w:numFmt w:val="bullet"/>
      <w:lvlText w:val="•"/>
      <w:lvlJc w:val="left"/>
      <w:pPr>
        <w:ind w:left="2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9C25FA">
      <w:start w:val="1"/>
      <w:numFmt w:val="bullet"/>
      <w:lvlText w:val="o"/>
      <w:lvlJc w:val="left"/>
      <w:pPr>
        <w:ind w:left="29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00C15E">
      <w:start w:val="1"/>
      <w:numFmt w:val="bullet"/>
      <w:lvlText w:val="▪"/>
      <w:lvlJc w:val="left"/>
      <w:pPr>
        <w:ind w:left="36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EC8A84">
      <w:start w:val="1"/>
      <w:numFmt w:val="bullet"/>
      <w:lvlText w:val="•"/>
      <w:lvlJc w:val="left"/>
      <w:pPr>
        <w:ind w:left="4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4A1C42">
      <w:start w:val="1"/>
      <w:numFmt w:val="bullet"/>
      <w:lvlText w:val="o"/>
      <w:lvlJc w:val="left"/>
      <w:pPr>
        <w:ind w:left="51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A02240">
      <w:start w:val="1"/>
      <w:numFmt w:val="bullet"/>
      <w:lvlText w:val="▪"/>
      <w:lvlJc w:val="left"/>
      <w:pPr>
        <w:ind w:left="58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2B7363"/>
    <w:multiLevelType w:val="hybridMultilevel"/>
    <w:tmpl w:val="E42C1EF6"/>
    <w:lvl w:ilvl="0" w:tplc="3588FB3E">
      <w:start w:val="1"/>
      <w:numFmt w:val="decimal"/>
      <w:lvlText w:val="%1.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72B388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B6DB70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DA2FC6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A69CD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88B44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CAE0DA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8E2DC2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968DE2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6990382"/>
    <w:multiLevelType w:val="hybridMultilevel"/>
    <w:tmpl w:val="A530C7C0"/>
    <w:lvl w:ilvl="0" w:tplc="0402000D">
      <w:start w:val="1"/>
      <w:numFmt w:val="bullet"/>
      <w:lvlText w:val=""/>
      <w:lvlJc w:val="left"/>
      <w:pPr>
        <w:ind w:left="251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3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5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76" w:hanging="360"/>
      </w:pPr>
      <w:rPr>
        <w:rFonts w:ascii="Wingdings" w:hAnsi="Wingdings" w:hint="default"/>
      </w:rPr>
    </w:lvl>
  </w:abstractNum>
  <w:abstractNum w:abstractNumId="4">
    <w:nsid w:val="2B2743D3"/>
    <w:multiLevelType w:val="hybridMultilevel"/>
    <w:tmpl w:val="5352D308"/>
    <w:lvl w:ilvl="0" w:tplc="79C4EAE6">
      <w:start w:val="1"/>
      <w:numFmt w:val="decimal"/>
      <w:lvlText w:val="%1.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1">
      <w:start w:val="1"/>
      <w:numFmt w:val="bullet"/>
      <w:lvlText w:val=""/>
      <w:lvlJc w:val="left"/>
      <w:pPr>
        <w:ind w:left="143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AA232A">
      <w:start w:val="1"/>
      <w:numFmt w:val="bullet"/>
      <w:lvlText w:val="▪"/>
      <w:lvlJc w:val="left"/>
      <w:pPr>
        <w:ind w:left="15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56462A">
      <w:start w:val="1"/>
      <w:numFmt w:val="bullet"/>
      <w:lvlText w:val="•"/>
      <w:lvlJc w:val="left"/>
      <w:pPr>
        <w:ind w:left="2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9C25FA">
      <w:start w:val="1"/>
      <w:numFmt w:val="bullet"/>
      <w:lvlText w:val="o"/>
      <w:lvlJc w:val="left"/>
      <w:pPr>
        <w:ind w:left="29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00C15E">
      <w:start w:val="1"/>
      <w:numFmt w:val="bullet"/>
      <w:lvlText w:val="▪"/>
      <w:lvlJc w:val="left"/>
      <w:pPr>
        <w:ind w:left="36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EC8A84">
      <w:start w:val="1"/>
      <w:numFmt w:val="bullet"/>
      <w:lvlText w:val="•"/>
      <w:lvlJc w:val="left"/>
      <w:pPr>
        <w:ind w:left="4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4A1C42">
      <w:start w:val="1"/>
      <w:numFmt w:val="bullet"/>
      <w:lvlText w:val="o"/>
      <w:lvlJc w:val="left"/>
      <w:pPr>
        <w:ind w:left="51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A02240">
      <w:start w:val="1"/>
      <w:numFmt w:val="bullet"/>
      <w:lvlText w:val="▪"/>
      <w:lvlJc w:val="left"/>
      <w:pPr>
        <w:ind w:left="58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1234F1E"/>
    <w:multiLevelType w:val="hybridMultilevel"/>
    <w:tmpl w:val="1108E558"/>
    <w:lvl w:ilvl="0" w:tplc="EDA22314">
      <w:start w:val="1"/>
      <w:numFmt w:val="upperRoman"/>
      <w:lvlText w:val="%1."/>
      <w:lvlJc w:val="left"/>
      <w:pPr>
        <w:ind w:left="98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49" w:hanging="360"/>
      </w:pPr>
    </w:lvl>
    <w:lvl w:ilvl="2" w:tplc="0402001B" w:tentative="1">
      <w:start w:val="1"/>
      <w:numFmt w:val="lowerRoman"/>
      <w:lvlText w:val="%3."/>
      <w:lvlJc w:val="right"/>
      <w:pPr>
        <w:ind w:left="2069" w:hanging="180"/>
      </w:pPr>
    </w:lvl>
    <w:lvl w:ilvl="3" w:tplc="0402000F" w:tentative="1">
      <w:start w:val="1"/>
      <w:numFmt w:val="decimal"/>
      <w:lvlText w:val="%4."/>
      <w:lvlJc w:val="left"/>
      <w:pPr>
        <w:ind w:left="2789" w:hanging="360"/>
      </w:pPr>
    </w:lvl>
    <w:lvl w:ilvl="4" w:tplc="04020019" w:tentative="1">
      <w:start w:val="1"/>
      <w:numFmt w:val="lowerLetter"/>
      <w:lvlText w:val="%5."/>
      <w:lvlJc w:val="left"/>
      <w:pPr>
        <w:ind w:left="3509" w:hanging="360"/>
      </w:pPr>
    </w:lvl>
    <w:lvl w:ilvl="5" w:tplc="0402001B" w:tentative="1">
      <w:start w:val="1"/>
      <w:numFmt w:val="lowerRoman"/>
      <w:lvlText w:val="%6."/>
      <w:lvlJc w:val="right"/>
      <w:pPr>
        <w:ind w:left="4229" w:hanging="180"/>
      </w:pPr>
    </w:lvl>
    <w:lvl w:ilvl="6" w:tplc="0402000F" w:tentative="1">
      <w:start w:val="1"/>
      <w:numFmt w:val="decimal"/>
      <w:lvlText w:val="%7."/>
      <w:lvlJc w:val="left"/>
      <w:pPr>
        <w:ind w:left="4949" w:hanging="360"/>
      </w:pPr>
    </w:lvl>
    <w:lvl w:ilvl="7" w:tplc="04020019" w:tentative="1">
      <w:start w:val="1"/>
      <w:numFmt w:val="lowerLetter"/>
      <w:lvlText w:val="%8."/>
      <w:lvlJc w:val="left"/>
      <w:pPr>
        <w:ind w:left="5669" w:hanging="360"/>
      </w:pPr>
    </w:lvl>
    <w:lvl w:ilvl="8" w:tplc="0402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6">
    <w:nsid w:val="382809D2"/>
    <w:multiLevelType w:val="hybridMultilevel"/>
    <w:tmpl w:val="3850CA0E"/>
    <w:lvl w:ilvl="0" w:tplc="27CC278E">
      <w:start w:val="3"/>
      <w:numFmt w:val="upperRoman"/>
      <w:pStyle w:val="Heading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A64D9C">
      <w:start w:val="1"/>
      <w:numFmt w:val="lowerLetter"/>
      <w:lvlText w:val="%2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D8D2D0">
      <w:start w:val="1"/>
      <w:numFmt w:val="lowerRoman"/>
      <w:lvlText w:val="%3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2ACAFE">
      <w:start w:val="1"/>
      <w:numFmt w:val="decimal"/>
      <w:lvlText w:val="%4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A0650A">
      <w:start w:val="1"/>
      <w:numFmt w:val="lowerLetter"/>
      <w:lvlText w:val="%5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F0369C">
      <w:start w:val="1"/>
      <w:numFmt w:val="lowerRoman"/>
      <w:lvlText w:val="%6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685918">
      <w:start w:val="1"/>
      <w:numFmt w:val="decimal"/>
      <w:lvlText w:val="%7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84BDA6">
      <w:start w:val="1"/>
      <w:numFmt w:val="lowerLetter"/>
      <w:lvlText w:val="%8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68DDAA">
      <w:start w:val="1"/>
      <w:numFmt w:val="lowerRoman"/>
      <w:lvlText w:val="%9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3E44C7F"/>
    <w:multiLevelType w:val="hybridMultilevel"/>
    <w:tmpl w:val="EE30444E"/>
    <w:lvl w:ilvl="0" w:tplc="EF48602A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589C70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F2A4DC">
      <w:start w:val="1"/>
      <w:numFmt w:val="bullet"/>
      <w:lvlText w:val="▪"/>
      <w:lvlJc w:val="left"/>
      <w:pPr>
        <w:ind w:left="1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C6D92E">
      <w:start w:val="1"/>
      <w:numFmt w:val="bullet"/>
      <w:lvlText w:val="•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2EDC46">
      <w:start w:val="1"/>
      <w:numFmt w:val="bullet"/>
      <w:lvlText w:val="o"/>
      <w:lvlJc w:val="left"/>
      <w:pPr>
        <w:ind w:left="3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FCBC32">
      <w:start w:val="1"/>
      <w:numFmt w:val="bullet"/>
      <w:lvlText w:val="▪"/>
      <w:lvlJc w:val="left"/>
      <w:pPr>
        <w:ind w:left="3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00F48C">
      <w:start w:val="1"/>
      <w:numFmt w:val="bullet"/>
      <w:lvlText w:val="•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4A9CF8">
      <w:start w:val="1"/>
      <w:numFmt w:val="bullet"/>
      <w:lvlText w:val="o"/>
      <w:lvlJc w:val="left"/>
      <w:pPr>
        <w:ind w:left="5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14B6E2">
      <w:start w:val="1"/>
      <w:numFmt w:val="bullet"/>
      <w:lvlText w:val="▪"/>
      <w:lvlJc w:val="left"/>
      <w:pPr>
        <w:ind w:left="6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636456B"/>
    <w:multiLevelType w:val="hybridMultilevel"/>
    <w:tmpl w:val="DEC253C0"/>
    <w:lvl w:ilvl="0" w:tplc="6B1EC1E2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4027C0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542640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5CD748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64894E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8EB438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B2AE78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9C92F4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784B2A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5BE1FF9"/>
    <w:multiLevelType w:val="hybridMultilevel"/>
    <w:tmpl w:val="66CAC360"/>
    <w:lvl w:ilvl="0" w:tplc="04020001">
      <w:start w:val="1"/>
      <w:numFmt w:val="bullet"/>
      <w:lvlText w:val=""/>
      <w:lvlJc w:val="left"/>
      <w:pPr>
        <w:ind w:left="215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7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9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1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3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5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7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9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16" w:hanging="360"/>
      </w:pPr>
      <w:rPr>
        <w:rFonts w:ascii="Wingdings" w:hAnsi="Wingdings" w:hint="default"/>
      </w:rPr>
    </w:lvl>
  </w:abstractNum>
  <w:abstractNum w:abstractNumId="10">
    <w:nsid w:val="62BE5ECD"/>
    <w:multiLevelType w:val="hybridMultilevel"/>
    <w:tmpl w:val="CCC89E34"/>
    <w:lvl w:ilvl="0" w:tplc="04020001">
      <w:start w:val="1"/>
      <w:numFmt w:val="bullet"/>
      <w:lvlText w:val=""/>
      <w:lvlJc w:val="left"/>
      <w:pPr>
        <w:ind w:left="215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7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9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1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3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5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7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9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16" w:hanging="360"/>
      </w:pPr>
      <w:rPr>
        <w:rFonts w:ascii="Wingdings" w:hAnsi="Wingdings" w:hint="default"/>
      </w:rPr>
    </w:lvl>
  </w:abstractNum>
  <w:abstractNum w:abstractNumId="11">
    <w:nsid w:val="6D436834"/>
    <w:multiLevelType w:val="hybridMultilevel"/>
    <w:tmpl w:val="9EE087CE"/>
    <w:lvl w:ilvl="0" w:tplc="79C4EAE6">
      <w:start w:val="1"/>
      <w:numFmt w:val="decimal"/>
      <w:lvlText w:val="%1.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BEBDBE">
      <w:start w:val="1"/>
      <w:numFmt w:val="bullet"/>
      <w:lvlText w:val="•"/>
      <w:lvlJc w:val="left"/>
      <w:pPr>
        <w:ind w:left="1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AA232A">
      <w:start w:val="1"/>
      <w:numFmt w:val="bullet"/>
      <w:lvlText w:val="▪"/>
      <w:lvlJc w:val="left"/>
      <w:pPr>
        <w:ind w:left="15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56462A">
      <w:start w:val="1"/>
      <w:numFmt w:val="bullet"/>
      <w:lvlText w:val="•"/>
      <w:lvlJc w:val="left"/>
      <w:pPr>
        <w:ind w:left="2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9C25FA">
      <w:start w:val="1"/>
      <w:numFmt w:val="bullet"/>
      <w:lvlText w:val="o"/>
      <w:lvlJc w:val="left"/>
      <w:pPr>
        <w:ind w:left="29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00C15E">
      <w:start w:val="1"/>
      <w:numFmt w:val="bullet"/>
      <w:lvlText w:val="▪"/>
      <w:lvlJc w:val="left"/>
      <w:pPr>
        <w:ind w:left="36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EC8A84">
      <w:start w:val="1"/>
      <w:numFmt w:val="bullet"/>
      <w:lvlText w:val="•"/>
      <w:lvlJc w:val="left"/>
      <w:pPr>
        <w:ind w:left="4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4A1C42">
      <w:start w:val="1"/>
      <w:numFmt w:val="bullet"/>
      <w:lvlText w:val="o"/>
      <w:lvlJc w:val="left"/>
      <w:pPr>
        <w:ind w:left="51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A02240">
      <w:start w:val="1"/>
      <w:numFmt w:val="bullet"/>
      <w:lvlText w:val="▪"/>
      <w:lvlJc w:val="left"/>
      <w:pPr>
        <w:ind w:left="58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0DF6BE2"/>
    <w:multiLevelType w:val="hybridMultilevel"/>
    <w:tmpl w:val="0268A2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CC0777"/>
    <w:multiLevelType w:val="hybridMultilevel"/>
    <w:tmpl w:val="2FDA39BC"/>
    <w:lvl w:ilvl="0" w:tplc="04020001">
      <w:start w:val="1"/>
      <w:numFmt w:val="bullet"/>
      <w:lvlText w:val=""/>
      <w:lvlJc w:val="left"/>
      <w:pPr>
        <w:ind w:left="251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3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5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7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1"/>
  </w:num>
  <w:num w:numId="10">
    <w:abstractNumId w:val="9"/>
  </w:num>
  <w:num w:numId="11">
    <w:abstractNumId w:val="12"/>
  </w:num>
  <w:num w:numId="12">
    <w:abstractNumId w:val="10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1E9"/>
    <w:rsid w:val="00044D0D"/>
    <w:rsid w:val="000D2CB1"/>
    <w:rsid w:val="000D4084"/>
    <w:rsid w:val="00144025"/>
    <w:rsid w:val="001A237D"/>
    <w:rsid w:val="001F714D"/>
    <w:rsid w:val="00254F99"/>
    <w:rsid w:val="00257FFD"/>
    <w:rsid w:val="00274704"/>
    <w:rsid w:val="00532BE8"/>
    <w:rsid w:val="005A51E9"/>
    <w:rsid w:val="0064443B"/>
    <w:rsid w:val="006D291E"/>
    <w:rsid w:val="007E151C"/>
    <w:rsid w:val="00807BE3"/>
    <w:rsid w:val="00891573"/>
    <w:rsid w:val="008A052D"/>
    <w:rsid w:val="008B52E7"/>
    <w:rsid w:val="008E5FE2"/>
    <w:rsid w:val="00A238EC"/>
    <w:rsid w:val="00AD1245"/>
    <w:rsid w:val="00B01869"/>
    <w:rsid w:val="00B14C2E"/>
    <w:rsid w:val="00CF7C1E"/>
    <w:rsid w:val="00DC16BA"/>
    <w:rsid w:val="00E465F3"/>
    <w:rsid w:val="00EA47D7"/>
    <w:rsid w:val="00F82109"/>
    <w:rsid w:val="00FC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EE772-AF67-41D6-8BA4-C1DF6A53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69" w:lineRule="auto"/>
      <w:ind w:left="10" w:right="58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5"/>
      </w:numPr>
      <w:spacing w:after="0" w:line="269" w:lineRule="auto"/>
      <w:ind w:left="294" w:hanging="10"/>
      <w:outlineLvl w:val="0"/>
    </w:pPr>
    <w:rPr>
      <w:rFonts w:ascii="Times New Roman" w:eastAsia="Times New Roman" w:hAnsi="Times New Roman" w:cs="Times New Roman"/>
      <w:b/>
      <w:i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i/>
      <w:color w:val="000000"/>
      <w:sz w:val="32"/>
    </w:rPr>
  </w:style>
  <w:style w:type="paragraph" w:styleId="ListParagraph">
    <w:name w:val="List Paragraph"/>
    <w:basedOn w:val="Normal"/>
    <w:uiPriority w:val="34"/>
    <w:qFormat/>
    <w:rsid w:val="008A05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2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CB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milena</dc:creator>
  <cp:keywords/>
  <cp:lastModifiedBy>Admin</cp:lastModifiedBy>
  <cp:revision>29</cp:revision>
  <cp:lastPrinted>2019-10-21T12:45:00Z</cp:lastPrinted>
  <dcterms:created xsi:type="dcterms:W3CDTF">2019-10-16T16:35:00Z</dcterms:created>
  <dcterms:modified xsi:type="dcterms:W3CDTF">2023-03-20T19:33:00Z</dcterms:modified>
</cp:coreProperties>
</file>